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3E" w:rsidRDefault="00635060" w:rsidP="00740464">
      <w:pPr>
        <w:tabs>
          <w:tab w:val="left" w:pos="9354"/>
        </w:tabs>
        <w:ind w:right="-2"/>
        <w:jc w:val="center"/>
        <w:outlineLvl w:val="6"/>
        <w:rPr>
          <w:b/>
          <w:sz w:val="28"/>
          <w:szCs w:val="28"/>
          <w:lang w:val="en-US"/>
        </w:rPr>
      </w:pPr>
      <w:r w:rsidRPr="00740464">
        <w:rPr>
          <w:b/>
          <w:noProof/>
          <w:sz w:val="24"/>
          <w:szCs w:val="24"/>
        </w:rPr>
        <w:drawing>
          <wp:inline distT="0" distB="0" distL="0" distR="0" wp14:anchorId="2812960E" wp14:editId="6C134C82">
            <wp:extent cx="5760085" cy="8293735"/>
            <wp:effectExtent l="0" t="0" r="0" b="0"/>
            <wp:docPr id="2" name="Рисунок 2" descr="C:\Users\админ\Downloads\WhatsApp Image 2025-03-14 at 11.10.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дмин\Downloads\WhatsApp Image 2025-03-14 at 11.10.1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8293735"/>
                    </a:xfrm>
                    <a:prstGeom prst="rect">
                      <a:avLst/>
                    </a:prstGeom>
                    <a:noFill/>
                    <a:ln>
                      <a:noFill/>
                    </a:ln>
                  </pic:spPr>
                </pic:pic>
              </a:graphicData>
            </a:graphic>
          </wp:inline>
        </w:drawing>
      </w:r>
      <w:r>
        <w:rPr>
          <w:noProof/>
        </w:rPr>
        <mc:AlternateContent>
          <mc:Choice Requires="wps">
            <w:drawing>
              <wp:inline distT="0" distB="0" distL="0" distR="0">
                <wp:extent cx="304800" cy="304800"/>
                <wp:effectExtent l="0" t="0" r="0" b="0"/>
                <wp:docPr id="6" name="AutoShape 6" descr="blob:https://web.whatsapp.com/73959a12-25bf-4a44-8348-9bffc561c6b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6929A" id="AutoShape 6" o:spid="_x0000_s1026" alt="blob:https://web.whatsapp.com/73959a12-25bf-4a44-8348-9bffc561c6b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7Bt98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sidR="0095531C">
        <w:rPr>
          <w:rFonts w:eastAsia="Times New Roman"/>
          <w:spacing w:val="-2"/>
          <w:sz w:val="28"/>
          <w:szCs w:val="28"/>
          <w:lang w:val="en-US"/>
        </w:rPr>
        <w:t xml:space="preserve">                                                                                                                                                                        </w:t>
      </w:r>
    </w:p>
    <w:p w:rsidR="0011643E" w:rsidRDefault="00635060" w:rsidP="00635060">
      <w:pPr>
        <w:widowControl w:val="0"/>
        <w:jc w:val="right"/>
        <w:rPr>
          <w:b/>
          <w:sz w:val="28"/>
          <w:szCs w:val="28"/>
          <w:lang w:val="en-US"/>
        </w:rPr>
      </w:pPr>
      <w:r w:rsidRPr="00740464">
        <w:rPr>
          <w:b/>
          <w:noProof/>
          <w:sz w:val="28"/>
          <w:szCs w:val="28"/>
        </w:rPr>
        <mc:AlternateContent>
          <mc:Choice Requires="wps">
            <w:drawing>
              <wp:inline distT="0" distB="0" distL="0" distR="0">
                <wp:extent cx="304800" cy="304800"/>
                <wp:effectExtent l="0" t="0" r="0" b="0"/>
                <wp:docPr id="5" name="AutoShape 6" descr="73959a12-25bf-4a44-8348-9bffc561c6b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79587" id="AutoShape 6" o:spid="_x0000_s1026" alt="73959a12-25bf-4a44-8348-9bffc561c6b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x4cR4tQCAADkBQAADgAAAAAAAAAAAAAAAAAuAgAAZHJzL2Uyb0RvYy54&#10;bWxQSwECLQAUAAYACAAAACEATKDpLNgAAAADAQAADwAAAAAAAAAAAAAAAAAuBQAAZHJzL2Rvd25y&#10;ZXYueG1sUEsFBgAAAAAEAAQA8wAAADMGAAAAAA==&#10;" filled="f" stroked="f">
                <o:lock v:ext="edit" aspectratio="t"/>
                <w10:anchorlock/>
              </v:rect>
            </w:pict>
          </mc:Fallback>
        </mc:AlternateContent>
      </w:r>
    </w:p>
    <w:p w:rsidR="00635060" w:rsidRDefault="00635060" w:rsidP="00635060">
      <w:pPr>
        <w:widowControl w:val="0"/>
        <w:jc w:val="right"/>
        <w:rPr>
          <w:b/>
          <w:sz w:val="28"/>
          <w:szCs w:val="28"/>
          <w:lang w:val="en-US"/>
        </w:rPr>
      </w:pPr>
    </w:p>
    <w:p w:rsidR="00635060" w:rsidRDefault="00635060" w:rsidP="00635060">
      <w:pPr>
        <w:widowControl w:val="0"/>
        <w:jc w:val="right"/>
        <w:rPr>
          <w:b/>
          <w:sz w:val="28"/>
          <w:szCs w:val="28"/>
          <w:lang w:val="en-US"/>
        </w:rPr>
      </w:pPr>
      <w:r w:rsidRPr="00635060">
        <w:rPr>
          <w:noProof/>
        </w:rPr>
        <w:lastRenderedPageBreak/>
        <w:drawing>
          <wp:inline distT="0" distB="0" distL="0" distR="0" wp14:anchorId="445641EB" wp14:editId="3C2B9C61">
            <wp:extent cx="5760085" cy="8454390"/>
            <wp:effectExtent l="0" t="0" r="0" b="0"/>
            <wp:docPr id="3" name="Рисунок 3" descr="C:\Users\админ\Downloads\WhatsApp Image 2025-03-14 at 11.11.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админ\Downloads\WhatsApp Image 2025-03-14 at 11.11.1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8454390"/>
                    </a:xfrm>
                    <a:prstGeom prst="rect">
                      <a:avLst/>
                    </a:prstGeom>
                    <a:noFill/>
                    <a:ln>
                      <a:noFill/>
                    </a:ln>
                  </pic:spPr>
                </pic:pic>
              </a:graphicData>
            </a:graphic>
          </wp:inline>
        </w:drawing>
      </w:r>
    </w:p>
    <w:p w:rsidR="00635060" w:rsidRPr="00635060" w:rsidRDefault="00635060" w:rsidP="00635060">
      <w:pPr>
        <w:widowControl w:val="0"/>
        <w:jc w:val="both"/>
        <w:rPr>
          <w:b/>
          <w:sz w:val="28"/>
          <w:szCs w:val="28"/>
          <w:lang w:val="en-US"/>
        </w:rPr>
      </w:pPr>
      <w:r>
        <w:rPr>
          <w:noProof/>
        </w:rPr>
        <mc:AlternateContent>
          <mc:Choice Requires="wps">
            <w:drawing>
              <wp:inline distT="0" distB="0" distL="0" distR="0">
                <wp:extent cx="304800" cy="304800"/>
                <wp:effectExtent l="0" t="0" r="0" b="0"/>
                <wp:docPr id="4" name="AutoShape 22" descr="blob:https://web.whatsapp.com/f0412e54-46dc-475d-a106-235b5f7c5da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4B728" id="AutoShape 22" o:spid="_x0000_s1026" alt="blob:https://web.whatsapp.com/f0412e54-46dc-475d-a106-235b5f7c5da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aAm8ieYCAAAD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11643E" w:rsidRDefault="0011643E">
      <w:pPr>
        <w:widowControl w:val="0"/>
        <w:jc w:val="right"/>
        <w:rPr>
          <w:b/>
          <w:sz w:val="28"/>
          <w:szCs w:val="28"/>
          <w:lang w:val="kk-KZ"/>
        </w:rPr>
      </w:pPr>
    </w:p>
    <w:p w:rsidR="0011643E" w:rsidRDefault="0011643E">
      <w:pPr>
        <w:pStyle w:val="7"/>
        <w:tabs>
          <w:tab w:val="left" w:pos="9354"/>
        </w:tabs>
        <w:spacing w:before="0" w:after="0"/>
        <w:jc w:val="right"/>
        <w:rPr>
          <w:b/>
          <w:sz w:val="24"/>
          <w:lang w:val="kk-KZ"/>
        </w:rPr>
      </w:pPr>
    </w:p>
    <w:p w:rsidR="0011643E" w:rsidRDefault="0011643E">
      <w:pPr>
        <w:jc w:val="center"/>
        <w:rPr>
          <w:b/>
          <w:sz w:val="24"/>
          <w:szCs w:val="24"/>
          <w:lang w:val="kk-KZ"/>
        </w:rPr>
      </w:pPr>
    </w:p>
    <w:p w:rsidR="0011643E" w:rsidRDefault="00635060" w:rsidP="00635060">
      <w:pPr>
        <w:pStyle w:val="23"/>
        <w:spacing w:after="0" w:line="240" w:lineRule="auto"/>
        <w:ind w:left="0"/>
        <w:rPr>
          <w:rFonts w:ascii="Times New Roman" w:hAnsi="Times New Roman"/>
          <w:bCs/>
          <w:sz w:val="24"/>
          <w:szCs w:val="24"/>
          <w:lang w:val="kk-KZ"/>
        </w:rPr>
      </w:pPr>
      <w:r>
        <w:t xml:space="preserve">                                                                                  </w:t>
      </w:r>
      <w:r w:rsidR="0095531C">
        <w:rPr>
          <w:rFonts w:ascii="Times New Roman" w:hAnsi="Times New Roman"/>
          <w:bCs/>
          <w:sz w:val="24"/>
          <w:szCs w:val="24"/>
          <w:lang w:val="kk-KZ"/>
        </w:rPr>
        <w:t xml:space="preserve">Contents </w:t>
      </w:r>
      <w:r w:rsidR="0095531C">
        <w:rPr>
          <w:rFonts w:ascii="Times New Roman" w:hAnsi="Times New Roman"/>
          <w:bCs/>
          <w:sz w:val="24"/>
          <w:szCs w:val="24"/>
          <w:lang w:val="en-US"/>
        </w:rPr>
        <w:t>_</w:t>
      </w:r>
    </w:p>
    <w:p w:rsidR="0011643E" w:rsidRDefault="0011643E">
      <w:pPr>
        <w:pStyle w:val="23"/>
        <w:spacing w:after="0" w:line="240" w:lineRule="auto"/>
        <w:jc w:val="center"/>
        <w:rPr>
          <w:rFonts w:ascii="Times New Roman" w:hAnsi="Times New Roman"/>
          <w:bCs/>
          <w:sz w:val="24"/>
          <w:szCs w:val="24"/>
          <w:lang w:val="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797"/>
        <w:gridCol w:w="708"/>
      </w:tblGrid>
      <w:tr w:rsidR="0011643E">
        <w:trPr>
          <w:trHeight w:val="335"/>
        </w:trPr>
        <w:tc>
          <w:tcPr>
            <w:tcW w:w="567" w:type="dxa"/>
          </w:tcPr>
          <w:p w:rsidR="0011643E" w:rsidRDefault="0095531C">
            <w:pPr>
              <w:pStyle w:val="23"/>
              <w:tabs>
                <w:tab w:val="left" w:pos="252"/>
              </w:tabs>
              <w:spacing w:after="0" w:line="240" w:lineRule="auto"/>
              <w:ind w:left="0"/>
              <w:rPr>
                <w:rFonts w:ascii="Times New Roman" w:hAnsi="Times New Roman"/>
                <w:bCs/>
                <w:sz w:val="24"/>
                <w:szCs w:val="24"/>
                <w:lang w:val="kk-KZ"/>
              </w:rPr>
            </w:pPr>
            <w:r>
              <w:rPr>
                <w:rFonts w:ascii="Times New Roman" w:hAnsi="Times New Roman"/>
                <w:bCs/>
                <w:sz w:val="24"/>
                <w:szCs w:val="24"/>
                <w:lang w:val="kk-KZ"/>
              </w:rPr>
              <w:t>1</w:t>
            </w:r>
          </w:p>
        </w:tc>
        <w:tc>
          <w:tcPr>
            <w:tcW w:w="7797" w:type="dxa"/>
          </w:tcPr>
          <w:p w:rsidR="0011643E" w:rsidRDefault="0095531C">
            <w:pPr>
              <w:pStyle w:val="23"/>
              <w:spacing w:after="0" w:line="240" w:lineRule="auto"/>
              <w:ind w:left="0"/>
              <w:jc w:val="both"/>
              <w:rPr>
                <w:rFonts w:ascii="Times New Roman" w:hAnsi="Times New Roman"/>
                <w:bCs/>
                <w:sz w:val="24"/>
                <w:szCs w:val="24"/>
                <w:lang w:val="kk-KZ"/>
              </w:rPr>
            </w:pPr>
            <w:r>
              <w:rPr>
                <w:rFonts w:ascii="Times New Roman" w:hAnsi="Times New Roman"/>
                <w:bCs/>
                <w:sz w:val="24"/>
                <w:szCs w:val="24"/>
                <w:lang w:val="kk-KZ"/>
              </w:rPr>
              <w:t xml:space="preserve">Program </w:t>
            </w:r>
            <w:r>
              <w:rPr>
                <w:rFonts w:ascii="Times New Roman" w:hAnsi="Times New Roman"/>
                <w:bCs/>
                <w:sz w:val="24"/>
                <w:szCs w:val="24"/>
              </w:rPr>
              <w:t>concept</w:t>
            </w:r>
          </w:p>
        </w:tc>
        <w:tc>
          <w:tcPr>
            <w:tcW w:w="708" w:type="dxa"/>
          </w:tcPr>
          <w:p w:rsidR="0011643E" w:rsidRDefault="0095531C">
            <w:pPr>
              <w:pStyle w:val="23"/>
              <w:spacing w:after="0" w:line="240" w:lineRule="auto"/>
              <w:ind w:left="0"/>
              <w:rPr>
                <w:rFonts w:ascii="Times New Roman" w:hAnsi="Times New Roman"/>
                <w:bCs/>
                <w:sz w:val="24"/>
                <w:szCs w:val="24"/>
              </w:rPr>
            </w:pPr>
            <w:r>
              <w:rPr>
                <w:rFonts w:ascii="Times New Roman" w:hAnsi="Times New Roman"/>
                <w:bCs/>
                <w:sz w:val="24"/>
                <w:szCs w:val="24"/>
              </w:rPr>
              <w:t>4</w:t>
            </w:r>
          </w:p>
        </w:tc>
      </w:tr>
      <w:tr w:rsidR="0011643E">
        <w:trPr>
          <w:trHeight w:val="232"/>
        </w:trPr>
        <w:tc>
          <w:tcPr>
            <w:tcW w:w="567" w:type="dxa"/>
          </w:tcPr>
          <w:p w:rsidR="0011643E" w:rsidRDefault="0095531C">
            <w:pPr>
              <w:pStyle w:val="23"/>
              <w:tabs>
                <w:tab w:val="left" w:pos="252"/>
              </w:tabs>
              <w:spacing w:after="0" w:line="240" w:lineRule="auto"/>
              <w:ind w:left="0"/>
              <w:rPr>
                <w:rFonts w:ascii="Times New Roman" w:hAnsi="Times New Roman"/>
                <w:bCs/>
                <w:sz w:val="24"/>
                <w:szCs w:val="24"/>
                <w:lang w:val="kk-KZ"/>
              </w:rPr>
            </w:pPr>
            <w:r>
              <w:rPr>
                <w:rFonts w:ascii="Times New Roman" w:hAnsi="Times New Roman"/>
                <w:bCs/>
                <w:sz w:val="24"/>
                <w:szCs w:val="24"/>
                <w:lang w:val="kk-KZ"/>
              </w:rPr>
              <w:t>2</w:t>
            </w:r>
          </w:p>
        </w:tc>
        <w:tc>
          <w:tcPr>
            <w:tcW w:w="7797" w:type="dxa"/>
          </w:tcPr>
          <w:p w:rsidR="0011643E" w:rsidRDefault="0095531C">
            <w:pPr>
              <w:pStyle w:val="af6"/>
              <w:spacing w:after="0" w:line="240" w:lineRule="auto"/>
              <w:ind w:left="0"/>
              <w:rPr>
                <w:rFonts w:ascii="Times New Roman" w:hAnsi="Times New Roman"/>
                <w:bCs/>
                <w:sz w:val="24"/>
                <w:szCs w:val="24"/>
              </w:rPr>
            </w:pPr>
            <w:r>
              <w:rPr>
                <w:rFonts w:ascii="Times New Roman" w:hAnsi="Times New Roman"/>
                <w:bCs/>
                <w:sz w:val="24"/>
                <w:szCs w:val="24"/>
                <w:lang w:val="en-US"/>
              </w:rPr>
              <w:t>E</w:t>
            </w:r>
            <w:r>
              <w:rPr>
                <w:rFonts w:ascii="Times New Roman" w:hAnsi="Times New Roman"/>
                <w:bCs/>
                <w:sz w:val="24"/>
                <w:szCs w:val="24"/>
              </w:rPr>
              <w:t>P passport</w:t>
            </w:r>
          </w:p>
        </w:tc>
        <w:tc>
          <w:tcPr>
            <w:tcW w:w="708" w:type="dxa"/>
          </w:tcPr>
          <w:p w:rsidR="0011643E" w:rsidRDefault="0095531C">
            <w:pPr>
              <w:pStyle w:val="23"/>
              <w:spacing w:after="0" w:line="240" w:lineRule="auto"/>
              <w:ind w:left="0"/>
              <w:rPr>
                <w:rFonts w:ascii="Times New Roman" w:hAnsi="Times New Roman"/>
                <w:bCs/>
                <w:sz w:val="24"/>
                <w:szCs w:val="24"/>
              </w:rPr>
            </w:pPr>
            <w:r>
              <w:rPr>
                <w:rFonts w:ascii="Times New Roman" w:hAnsi="Times New Roman"/>
                <w:bCs/>
                <w:sz w:val="24"/>
                <w:szCs w:val="24"/>
              </w:rPr>
              <w:t>5</w:t>
            </w:r>
          </w:p>
        </w:tc>
      </w:tr>
      <w:tr w:rsidR="0011643E">
        <w:trPr>
          <w:trHeight w:val="335"/>
        </w:trPr>
        <w:tc>
          <w:tcPr>
            <w:tcW w:w="567" w:type="dxa"/>
          </w:tcPr>
          <w:p w:rsidR="0011643E" w:rsidRDefault="0095531C">
            <w:pPr>
              <w:pStyle w:val="23"/>
              <w:tabs>
                <w:tab w:val="left" w:pos="252"/>
              </w:tabs>
              <w:spacing w:after="0" w:line="240" w:lineRule="auto"/>
              <w:ind w:left="0"/>
              <w:rPr>
                <w:rFonts w:ascii="Times New Roman" w:hAnsi="Times New Roman"/>
                <w:bCs/>
                <w:sz w:val="24"/>
                <w:szCs w:val="24"/>
                <w:lang w:val="kk-KZ"/>
              </w:rPr>
            </w:pPr>
            <w:r>
              <w:rPr>
                <w:rFonts w:ascii="Times New Roman" w:hAnsi="Times New Roman"/>
                <w:bCs/>
                <w:sz w:val="24"/>
                <w:szCs w:val="24"/>
                <w:lang w:val="kk-KZ"/>
              </w:rPr>
              <w:t>3</w:t>
            </w:r>
          </w:p>
        </w:tc>
        <w:tc>
          <w:tcPr>
            <w:tcW w:w="7797" w:type="dxa"/>
          </w:tcPr>
          <w:p w:rsidR="0011643E" w:rsidRDefault="0095531C">
            <w:pPr>
              <w:pStyle w:val="23"/>
              <w:spacing w:after="0" w:line="240" w:lineRule="auto"/>
              <w:ind w:left="0"/>
              <w:jc w:val="both"/>
              <w:rPr>
                <w:rFonts w:ascii="Times New Roman" w:hAnsi="Times New Roman"/>
                <w:bCs/>
                <w:sz w:val="24"/>
                <w:szCs w:val="24"/>
              </w:rPr>
            </w:pPr>
            <w:r>
              <w:rPr>
                <w:rFonts w:ascii="Times New Roman" w:eastAsia="TimesNewRomanPS-ItalicMT" w:hAnsi="Times New Roman"/>
                <w:iCs/>
                <w:sz w:val="24"/>
                <w:szCs w:val="24"/>
              </w:rPr>
              <w:t>Graduate competencies</w:t>
            </w:r>
          </w:p>
        </w:tc>
        <w:tc>
          <w:tcPr>
            <w:tcW w:w="708" w:type="dxa"/>
          </w:tcPr>
          <w:p w:rsidR="0011643E" w:rsidRDefault="0095531C">
            <w:pPr>
              <w:pStyle w:val="23"/>
              <w:spacing w:after="0" w:line="240" w:lineRule="auto"/>
              <w:ind w:left="0"/>
              <w:rPr>
                <w:rFonts w:ascii="Times New Roman" w:hAnsi="Times New Roman"/>
                <w:bCs/>
                <w:sz w:val="24"/>
                <w:szCs w:val="24"/>
              </w:rPr>
            </w:pPr>
            <w:r>
              <w:rPr>
                <w:rFonts w:ascii="Times New Roman" w:hAnsi="Times New Roman"/>
                <w:bCs/>
                <w:sz w:val="24"/>
                <w:szCs w:val="24"/>
              </w:rPr>
              <w:t>7</w:t>
            </w:r>
          </w:p>
        </w:tc>
      </w:tr>
      <w:tr w:rsidR="0011643E">
        <w:tc>
          <w:tcPr>
            <w:tcW w:w="567" w:type="dxa"/>
          </w:tcPr>
          <w:p w:rsidR="0011643E" w:rsidRDefault="0095531C">
            <w:pPr>
              <w:pStyle w:val="23"/>
              <w:spacing w:after="0" w:line="240" w:lineRule="auto"/>
              <w:ind w:left="0"/>
              <w:rPr>
                <w:rFonts w:ascii="Times New Roman" w:hAnsi="Times New Roman"/>
                <w:bCs/>
                <w:sz w:val="24"/>
                <w:szCs w:val="24"/>
              </w:rPr>
            </w:pPr>
            <w:r>
              <w:rPr>
                <w:rFonts w:ascii="Times New Roman" w:hAnsi="Times New Roman"/>
                <w:bCs/>
                <w:sz w:val="24"/>
                <w:szCs w:val="24"/>
                <w:lang w:val="kk-KZ"/>
              </w:rPr>
              <w:t>4</w:t>
            </w:r>
          </w:p>
        </w:tc>
        <w:tc>
          <w:tcPr>
            <w:tcW w:w="7797" w:type="dxa"/>
          </w:tcPr>
          <w:p w:rsidR="0011643E" w:rsidRDefault="0095531C">
            <w:pPr>
              <w:pStyle w:val="23"/>
              <w:spacing w:after="0" w:line="240" w:lineRule="auto"/>
              <w:ind w:left="0"/>
              <w:jc w:val="both"/>
              <w:rPr>
                <w:rFonts w:ascii="Times New Roman" w:hAnsi="Times New Roman"/>
                <w:bCs/>
                <w:sz w:val="24"/>
                <w:szCs w:val="24"/>
                <w:lang w:val="en-US"/>
              </w:rPr>
            </w:pPr>
            <w:r>
              <w:rPr>
                <w:rFonts w:ascii="Times New Roman" w:hAnsi="Times New Roman"/>
                <w:sz w:val="24"/>
                <w:szCs w:val="24"/>
                <w:lang w:val="en-US"/>
              </w:rPr>
              <w:t xml:space="preserve">Matrix of the influence of disciplines on the formation of learning outcomes </w:t>
            </w:r>
            <w:r>
              <w:rPr>
                <w:rFonts w:ascii="Times New Roman" w:hAnsi="Times New Roman"/>
                <w:sz w:val="24"/>
                <w:szCs w:val="24"/>
                <w:lang w:val="kk-KZ"/>
              </w:rPr>
              <w:t xml:space="preserve">and </w:t>
            </w:r>
            <w:r>
              <w:rPr>
                <w:rFonts w:ascii="Times New Roman" w:hAnsi="Times New Roman"/>
                <w:sz w:val="24"/>
                <w:szCs w:val="24"/>
                <w:lang w:val="en-US"/>
              </w:rPr>
              <w:t>information on labor intensity</w:t>
            </w:r>
          </w:p>
        </w:tc>
        <w:tc>
          <w:tcPr>
            <w:tcW w:w="708" w:type="dxa"/>
          </w:tcPr>
          <w:p w:rsidR="0011643E" w:rsidRDefault="0095531C">
            <w:pPr>
              <w:pStyle w:val="23"/>
              <w:spacing w:after="0" w:line="240" w:lineRule="auto"/>
              <w:ind w:left="0"/>
              <w:rPr>
                <w:rFonts w:ascii="Times New Roman" w:hAnsi="Times New Roman"/>
                <w:bCs/>
                <w:sz w:val="24"/>
                <w:szCs w:val="24"/>
              </w:rPr>
            </w:pPr>
            <w:r>
              <w:rPr>
                <w:rFonts w:ascii="Times New Roman" w:hAnsi="Times New Roman"/>
                <w:bCs/>
                <w:sz w:val="24"/>
                <w:szCs w:val="24"/>
              </w:rPr>
              <w:t>10</w:t>
            </w:r>
          </w:p>
        </w:tc>
      </w:tr>
      <w:tr w:rsidR="0011643E">
        <w:trPr>
          <w:trHeight w:val="287"/>
        </w:trPr>
        <w:tc>
          <w:tcPr>
            <w:tcW w:w="567" w:type="dxa"/>
          </w:tcPr>
          <w:p w:rsidR="0011643E" w:rsidRDefault="0095531C">
            <w:pPr>
              <w:pStyle w:val="23"/>
              <w:spacing w:after="0" w:line="240" w:lineRule="auto"/>
              <w:ind w:left="0"/>
              <w:rPr>
                <w:rFonts w:ascii="Times New Roman" w:hAnsi="Times New Roman"/>
                <w:bCs/>
                <w:sz w:val="24"/>
                <w:szCs w:val="24"/>
                <w:lang w:val="kk-KZ"/>
              </w:rPr>
            </w:pPr>
            <w:r>
              <w:rPr>
                <w:rFonts w:ascii="Times New Roman" w:hAnsi="Times New Roman"/>
                <w:bCs/>
                <w:sz w:val="24"/>
                <w:szCs w:val="24"/>
                <w:lang w:val="kk-KZ"/>
              </w:rPr>
              <w:t>5</w:t>
            </w:r>
          </w:p>
        </w:tc>
        <w:tc>
          <w:tcPr>
            <w:tcW w:w="7797" w:type="dxa"/>
          </w:tcPr>
          <w:p w:rsidR="0011643E" w:rsidRDefault="0095531C">
            <w:pPr>
              <w:pStyle w:val="23"/>
              <w:spacing w:after="0" w:line="240" w:lineRule="auto"/>
              <w:ind w:left="0"/>
              <w:jc w:val="both"/>
              <w:rPr>
                <w:rFonts w:ascii="Times New Roman" w:hAnsi="Times New Roman"/>
                <w:bCs/>
                <w:sz w:val="24"/>
                <w:szCs w:val="24"/>
                <w:lang w:val="en-US"/>
              </w:rPr>
            </w:pPr>
            <w:r>
              <w:rPr>
                <w:rFonts w:ascii="Times New Roman" w:hAnsi="Times New Roman"/>
                <w:sz w:val="24"/>
                <w:szCs w:val="24"/>
                <w:lang w:val="en-US"/>
              </w:rPr>
              <w:t>Summary table reflecting the volume of disbu</w:t>
            </w:r>
            <w:bookmarkStart w:id="0" w:name="_GoBack"/>
            <w:bookmarkEnd w:id="0"/>
            <w:r>
              <w:rPr>
                <w:rFonts w:ascii="Times New Roman" w:hAnsi="Times New Roman"/>
                <w:sz w:val="24"/>
                <w:szCs w:val="24"/>
                <w:lang w:val="en-US"/>
              </w:rPr>
              <w:t>rsed loans in the context of EP modules</w:t>
            </w:r>
          </w:p>
        </w:tc>
        <w:tc>
          <w:tcPr>
            <w:tcW w:w="708" w:type="dxa"/>
          </w:tcPr>
          <w:p w:rsidR="0011643E" w:rsidRDefault="0095531C">
            <w:pPr>
              <w:pStyle w:val="23"/>
              <w:spacing w:after="0" w:line="240" w:lineRule="auto"/>
              <w:ind w:left="0"/>
              <w:rPr>
                <w:rFonts w:ascii="Times New Roman" w:hAnsi="Times New Roman"/>
                <w:bCs/>
                <w:sz w:val="24"/>
                <w:szCs w:val="24"/>
              </w:rPr>
            </w:pPr>
            <w:r>
              <w:rPr>
                <w:rFonts w:ascii="Times New Roman" w:hAnsi="Times New Roman"/>
                <w:bCs/>
                <w:sz w:val="24"/>
                <w:szCs w:val="24"/>
              </w:rPr>
              <w:t>24</w:t>
            </w:r>
          </w:p>
        </w:tc>
      </w:tr>
      <w:tr w:rsidR="0011643E">
        <w:trPr>
          <w:trHeight w:val="331"/>
        </w:trPr>
        <w:tc>
          <w:tcPr>
            <w:tcW w:w="567" w:type="dxa"/>
          </w:tcPr>
          <w:p w:rsidR="0011643E" w:rsidRDefault="0095531C">
            <w:pPr>
              <w:pStyle w:val="23"/>
              <w:spacing w:after="0" w:line="240" w:lineRule="auto"/>
              <w:ind w:left="0"/>
              <w:rPr>
                <w:rFonts w:ascii="Times New Roman" w:hAnsi="Times New Roman"/>
                <w:bCs/>
                <w:sz w:val="24"/>
                <w:szCs w:val="24"/>
                <w:lang w:val="kk-KZ"/>
              </w:rPr>
            </w:pPr>
            <w:r>
              <w:rPr>
                <w:rFonts w:ascii="Times New Roman" w:hAnsi="Times New Roman"/>
                <w:bCs/>
                <w:sz w:val="24"/>
                <w:szCs w:val="24"/>
                <w:lang w:val="kk-KZ"/>
              </w:rPr>
              <w:t>6</w:t>
            </w:r>
          </w:p>
        </w:tc>
        <w:tc>
          <w:tcPr>
            <w:tcW w:w="7797" w:type="dxa"/>
          </w:tcPr>
          <w:p w:rsidR="0011643E" w:rsidRDefault="0095531C">
            <w:pPr>
              <w:pStyle w:val="23"/>
              <w:spacing w:after="0" w:line="240" w:lineRule="auto"/>
              <w:ind w:left="0"/>
              <w:jc w:val="both"/>
              <w:rPr>
                <w:rFonts w:ascii="Times New Roman" w:hAnsi="Times New Roman"/>
                <w:bCs/>
                <w:sz w:val="24"/>
                <w:szCs w:val="24"/>
                <w:lang w:val="kk-KZ"/>
              </w:rPr>
            </w:pPr>
            <w:r>
              <w:rPr>
                <w:rFonts w:ascii="Times New Roman" w:hAnsi="Times New Roman"/>
                <w:color w:val="000000"/>
                <w:sz w:val="24"/>
                <w:szCs w:val="24"/>
                <w:lang w:val="en-US"/>
              </w:rPr>
              <w:t>Strategies and methods of teaching, monitoring and evaluation</w:t>
            </w:r>
          </w:p>
        </w:tc>
        <w:tc>
          <w:tcPr>
            <w:tcW w:w="708" w:type="dxa"/>
          </w:tcPr>
          <w:p w:rsidR="0011643E" w:rsidRDefault="0095531C">
            <w:pPr>
              <w:pStyle w:val="23"/>
              <w:spacing w:after="0" w:line="240" w:lineRule="auto"/>
              <w:ind w:left="0"/>
              <w:rPr>
                <w:rFonts w:ascii="Times New Roman" w:hAnsi="Times New Roman"/>
                <w:bCs/>
                <w:sz w:val="24"/>
                <w:szCs w:val="24"/>
              </w:rPr>
            </w:pPr>
            <w:r>
              <w:rPr>
                <w:rFonts w:ascii="Times New Roman" w:hAnsi="Times New Roman"/>
                <w:bCs/>
                <w:sz w:val="24"/>
                <w:szCs w:val="24"/>
              </w:rPr>
              <w:t>25</w:t>
            </w:r>
          </w:p>
        </w:tc>
      </w:tr>
      <w:tr w:rsidR="0011643E">
        <w:trPr>
          <w:trHeight w:val="331"/>
        </w:trPr>
        <w:tc>
          <w:tcPr>
            <w:tcW w:w="567" w:type="dxa"/>
          </w:tcPr>
          <w:p w:rsidR="0011643E" w:rsidRDefault="0011643E">
            <w:pPr>
              <w:pStyle w:val="23"/>
              <w:spacing w:after="0" w:line="240" w:lineRule="auto"/>
              <w:ind w:left="0"/>
              <w:rPr>
                <w:rFonts w:ascii="Times New Roman" w:hAnsi="Times New Roman"/>
                <w:bCs/>
                <w:sz w:val="24"/>
                <w:szCs w:val="24"/>
                <w:lang w:val="kk-KZ"/>
              </w:rPr>
            </w:pPr>
          </w:p>
        </w:tc>
        <w:tc>
          <w:tcPr>
            <w:tcW w:w="7797" w:type="dxa"/>
          </w:tcPr>
          <w:p w:rsidR="0011643E" w:rsidRDefault="0095531C">
            <w:pPr>
              <w:jc w:val="both"/>
              <w:rPr>
                <w:bCs/>
                <w:sz w:val="24"/>
                <w:szCs w:val="24"/>
                <w:lang w:val="en-US"/>
              </w:rPr>
            </w:pPr>
            <w:r>
              <w:rPr>
                <w:bCs/>
                <w:sz w:val="24"/>
                <w:szCs w:val="24"/>
                <w:lang w:val="en-US"/>
              </w:rPr>
              <w:t>Educational and resource support of the EP</w:t>
            </w:r>
          </w:p>
        </w:tc>
        <w:tc>
          <w:tcPr>
            <w:tcW w:w="708" w:type="dxa"/>
          </w:tcPr>
          <w:p w:rsidR="0011643E" w:rsidRDefault="0095531C">
            <w:pPr>
              <w:pStyle w:val="23"/>
              <w:spacing w:after="0" w:line="240" w:lineRule="auto"/>
              <w:ind w:left="0"/>
              <w:rPr>
                <w:rFonts w:ascii="Times New Roman" w:hAnsi="Times New Roman"/>
                <w:bCs/>
                <w:sz w:val="24"/>
                <w:szCs w:val="24"/>
              </w:rPr>
            </w:pPr>
            <w:r>
              <w:rPr>
                <w:rFonts w:ascii="Times New Roman" w:hAnsi="Times New Roman"/>
                <w:bCs/>
                <w:sz w:val="24"/>
                <w:szCs w:val="24"/>
              </w:rPr>
              <w:t>26</w:t>
            </w:r>
          </w:p>
        </w:tc>
      </w:tr>
      <w:tr w:rsidR="0011643E">
        <w:trPr>
          <w:trHeight w:val="331"/>
        </w:trPr>
        <w:tc>
          <w:tcPr>
            <w:tcW w:w="567" w:type="dxa"/>
          </w:tcPr>
          <w:p w:rsidR="0011643E" w:rsidRDefault="0011643E">
            <w:pPr>
              <w:pStyle w:val="23"/>
              <w:spacing w:after="0" w:line="240" w:lineRule="auto"/>
              <w:ind w:left="0"/>
              <w:rPr>
                <w:rFonts w:ascii="Times New Roman" w:hAnsi="Times New Roman"/>
                <w:bCs/>
                <w:sz w:val="24"/>
                <w:szCs w:val="24"/>
                <w:lang w:val="kk-KZ"/>
              </w:rPr>
            </w:pPr>
          </w:p>
        </w:tc>
        <w:tc>
          <w:tcPr>
            <w:tcW w:w="7797" w:type="dxa"/>
          </w:tcPr>
          <w:p w:rsidR="0011643E" w:rsidRDefault="0095531C">
            <w:pPr>
              <w:pStyle w:val="23"/>
              <w:spacing w:after="0" w:line="240" w:lineRule="auto"/>
              <w:ind w:left="0"/>
              <w:jc w:val="both"/>
              <w:rPr>
                <w:rFonts w:ascii="Times New Roman" w:hAnsi="Times New Roman"/>
                <w:bCs/>
                <w:sz w:val="24"/>
                <w:szCs w:val="24"/>
                <w:lang w:val="kk-KZ"/>
              </w:rPr>
            </w:pPr>
            <w:r>
              <w:rPr>
                <w:rFonts w:ascii="Times New Roman" w:hAnsi="Times New Roman"/>
                <w:bCs/>
                <w:sz w:val="24"/>
                <w:szCs w:val="24"/>
                <w:lang w:val="kk-KZ"/>
              </w:rPr>
              <w:t>Approval sheet</w:t>
            </w:r>
          </w:p>
        </w:tc>
        <w:tc>
          <w:tcPr>
            <w:tcW w:w="708" w:type="dxa"/>
          </w:tcPr>
          <w:p w:rsidR="0011643E" w:rsidRDefault="0095531C">
            <w:pPr>
              <w:pStyle w:val="23"/>
              <w:spacing w:after="0" w:line="240" w:lineRule="auto"/>
              <w:ind w:left="0"/>
              <w:rPr>
                <w:rFonts w:ascii="Times New Roman" w:hAnsi="Times New Roman"/>
                <w:bCs/>
                <w:sz w:val="24"/>
                <w:szCs w:val="24"/>
              </w:rPr>
            </w:pPr>
            <w:r>
              <w:rPr>
                <w:rFonts w:ascii="Times New Roman" w:hAnsi="Times New Roman"/>
                <w:bCs/>
                <w:sz w:val="24"/>
                <w:szCs w:val="24"/>
              </w:rPr>
              <w:t>28</w:t>
            </w:r>
          </w:p>
        </w:tc>
      </w:tr>
      <w:tr w:rsidR="0011643E" w:rsidRPr="00740464">
        <w:trPr>
          <w:trHeight w:val="331"/>
        </w:trPr>
        <w:tc>
          <w:tcPr>
            <w:tcW w:w="567" w:type="dxa"/>
          </w:tcPr>
          <w:p w:rsidR="0011643E" w:rsidRDefault="0011643E">
            <w:pPr>
              <w:pStyle w:val="23"/>
              <w:spacing w:after="0" w:line="240" w:lineRule="auto"/>
              <w:ind w:left="0"/>
              <w:rPr>
                <w:rFonts w:ascii="Times New Roman" w:hAnsi="Times New Roman"/>
                <w:bCs/>
                <w:sz w:val="24"/>
                <w:szCs w:val="24"/>
                <w:lang w:val="kk-KZ"/>
              </w:rPr>
            </w:pPr>
          </w:p>
        </w:tc>
        <w:tc>
          <w:tcPr>
            <w:tcW w:w="7797" w:type="dxa"/>
          </w:tcPr>
          <w:p w:rsidR="0011643E" w:rsidRDefault="0095531C">
            <w:pPr>
              <w:pStyle w:val="23"/>
              <w:spacing w:after="0" w:line="240" w:lineRule="auto"/>
              <w:ind w:left="0"/>
              <w:jc w:val="both"/>
              <w:rPr>
                <w:rFonts w:ascii="Times New Roman" w:hAnsi="Times New Roman"/>
                <w:bCs/>
                <w:sz w:val="24"/>
                <w:szCs w:val="24"/>
                <w:lang w:val="kk-KZ"/>
              </w:rPr>
            </w:pPr>
            <w:r>
              <w:rPr>
                <w:rFonts w:ascii="Times New Roman" w:hAnsi="Times New Roman"/>
                <w:bCs/>
                <w:sz w:val="24"/>
                <w:szCs w:val="24"/>
                <w:lang w:val="kk-KZ"/>
              </w:rPr>
              <w:t>Annex 1. Review from the employer</w:t>
            </w:r>
          </w:p>
        </w:tc>
        <w:tc>
          <w:tcPr>
            <w:tcW w:w="708" w:type="dxa"/>
          </w:tcPr>
          <w:p w:rsidR="0011643E" w:rsidRDefault="0011643E">
            <w:pPr>
              <w:pStyle w:val="23"/>
              <w:spacing w:after="0" w:line="240" w:lineRule="auto"/>
              <w:ind w:left="0"/>
              <w:rPr>
                <w:rFonts w:ascii="Times New Roman" w:hAnsi="Times New Roman"/>
                <w:bCs/>
                <w:sz w:val="24"/>
                <w:szCs w:val="24"/>
                <w:lang w:val="en-US"/>
              </w:rPr>
            </w:pPr>
          </w:p>
        </w:tc>
      </w:tr>
      <w:tr w:rsidR="0011643E">
        <w:trPr>
          <w:trHeight w:val="331"/>
        </w:trPr>
        <w:tc>
          <w:tcPr>
            <w:tcW w:w="567" w:type="dxa"/>
          </w:tcPr>
          <w:p w:rsidR="0011643E" w:rsidRDefault="0011643E">
            <w:pPr>
              <w:pStyle w:val="23"/>
              <w:spacing w:after="0" w:line="240" w:lineRule="auto"/>
              <w:ind w:left="0"/>
              <w:rPr>
                <w:rFonts w:ascii="Times New Roman" w:hAnsi="Times New Roman"/>
                <w:bCs/>
                <w:sz w:val="24"/>
                <w:szCs w:val="24"/>
                <w:lang w:val="kk-KZ"/>
              </w:rPr>
            </w:pPr>
          </w:p>
        </w:tc>
        <w:tc>
          <w:tcPr>
            <w:tcW w:w="7797" w:type="dxa"/>
          </w:tcPr>
          <w:p w:rsidR="0011643E" w:rsidRDefault="0095531C">
            <w:pPr>
              <w:pStyle w:val="23"/>
              <w:spacing w:after="0" w:line="240" w:lineRule="auto"/>
              <w:ind w:left="0"/>
              <w:jc w:val="both"/>
              <w:rPr>
                <w:rFonts w:ascii="Times New Roman" w:hAnsi="Times New Roman"/>
                <w:bCs/>
                <w:sz w:val="24"/>
                <w:szCs w:val="24"/>
                <w:lang w:val="kk-KZ"/>
              </w:rPr>
            </w:pPr>
            <w:r>
              <w:rPr>
                <w:rFonts w:ascii="Times New Roman" w:hAnsi="Times New Roman"/>
                <w:bCs/>
                <w:sz w:val="24"/>
                <w:szCs w:val="24"/>
                <w:lang w:val="kk-KZ"/>
              </w:rPr>
              <w:t>Annex 2. Expert opinion</w:t>
            </w:r>
          </w:p>
        </w:tc>
        <w:tc>
          <w:tcPr>
            <w:tcW w:w="708" w:type="dxa"/>
          </w:tcPr>
          <w:p w:rsidR="0011643E" w:rsidRDefault="0011643E">
            <w:pPr>
              <w:pStyle w:val="23"/>
              <w:spacing w:after="0" w:line="240" w:lineRule="auto"/>
              <w:ind w:left="0"/>
              <w:rPr>
                <w:rFonts w:ascii="Times New Roman" w:hAnsi="Times New Roman"/>
                <w:bCs/>
                <w:sz w:val="24"/>
                <w:szCs w:val="24"/>
                <w:lang w:val="kk-KZ"/>
              </w:rPr>
            </w:pPr>
          </w:p>
        </w:tc>
      </w:tr>
    </w:tbl>
    <w:p w:rsidR="0011643E" w:rsidRDefault="0011643E">
      <w:pPr>
        <w:pStyle w:val="23"/>
        <w:spacing w:after="0" w:line="240" w:lineRule="auto"/>
        <w:jc w:val="center"/>
        <w:rPr>
          <w:rFonts w:ascii="Times New Roman" w:hAnsi="Times New Roman"/>
          <w:bCs/>
          <w:sz w:val="24"/>
          <w:szCs w:val="24"/>
        </w:rPr>
      </w:pPr>
    </w:p>
    <w:p w:rsidR="0011643E" w:rsidRDefault="0011643E">
      <w:pPr>
        <w:pStyle w:val="23"/>
        <w:spacing w:after="0" w:line="240" w:lineRule="auto"/>
        <w:jc w:val="center"/>
        <w:rPr>
          <w:rFonts w:ascii="Times New Roman" w:hAnsi="Times New Roman"/>
          <w:b/>
          <w:bCs/>
          <w:sz w:val="24"/>
          <w:szCs w:val="24"/>
        </w:rPr>
      </w:pPr>
    </w:p>
    <w:p w:rsidR="0011643E" w:rsidRDefault="0011643E">
      <w:pPr>
        <w:pStyle w:val="23"/>
        <w:spacing w:after="0" w:line="240" w:lineRule="auto"/>
        <w:jc w:val="center"/>
        <w:rPr>
          <w:rFonts w:ascii="Times New Roman" w:hAnsi="Times New Roman"/>
          <w:b/>
          <w:bCs/>
          <w:sz w:val="24"/>
          <w:szCs w:val="24"/>
        </w:rPr>
      </w:pPr>
    </w:p>
    <w:p w:rsidR="0011643E" w:rsidRDefault="0011643E">
      <w:pPr>
        <w:pStyle w:val="23"/>
        <w:spacing w:after="0" w:line="240" w:lineRule="auto"/>
        <w:jc w:val="center"/>
        <w:rPr>
          <w:rFonts w:ascii="Times New Roman" w:hAnsi="Times New Roman"/>
          <w:b/>
          <w:bCs/>
          <w:sz w:val="24"/>
          <w:szCs w:val="24"/>
        </w:rPr>
      </w:pPr>
    </w:p>
    <w:p w:rsidR="0011643E" w:rsidRDefault="0011643E">
      <w:pPr>
        <w:pStyle w:val="23"/>
        <w:spacing w:after="0" w:line="240" w:lineRule="auto"/>
        <w:jc w:val="center"/>
        <w:rPr>
          <w:rFonts w:ascii="Times New Roman" w:hAnsi="Times New Roman"/>
          <w:b/>
          <w:bCs/>
          <w:sz w:val="24"/>
          <w:szCs w:val="24"/>
        </w:rPr>
      </w:pPr>
    </w:p>
    <w:p w:rsidR="0011643E" w:rsidRDefault="0011643E">
      <w:pPr>
        <w:pStyle w:val="23"/>
        <w:spacing w:after="0" w:line="240" w:lineRule="auto"/>
        <w:jc w:val="center"/>
        <w:rPr>
          <w:rFonts w:ascii="Times New Roman" w:hAnsi="Times New Roman"/>
          <w:b/>
          <w:bCs/>
          <w:sz w:val="24"/>
          <w:szCs w:val="24"/>
        </w:rPr>
      </w:pPr>
    </w:p>
    <w:p w:rsidR="0011643E" w:rsidRDefault="0011643E">
      <w:pPr>
        <w:pStyle w:val="23"/>
        <w:spacing w:after="0" w:line="240" w:lineRule="auto"/>
        <w:jc w:val="center"/>
        <w:rPr>
          <w:rFonts w:ascii="Times New Roman" w:hAnsi="Times New Roman"/>
          <w:b/>
          <w:bCs/>
          <w:sz w:val="24"/>
          <w:szCs w:val="24"/>
        </w:rPr>
      </w:pPr>
    </w:p>
    <w:p w:rsidR="0011643E" w:rsidRDefault="0011643E">
      <w:pPr>
        <w:pStyle w:val="23"/>
        <w:spacing w:after="0" w:line="240" w:lineRule="auto"/>
        <w:jc w:val="center"/>
        <w:rPr>
          <w:rFonts w:ascii="Times New Roman" w:hAnsi="Times New Roman"/>
          <w:b/>
          <w:bCs/>
          <w:sz w:val="24"/>
          <w:szCs w:val="24"/>
        </w:rPr>
      </w:pPr>
    </w:p>
    <w:p w:rsidR="0011643E" w:rsidRDefault="0011643E">
      <w:pPr>
        <w:pStyle w:val="23"/>
        <w:spacing w:after="0" w:line="240" w:lineRule="auto"/>
        <w:jc w:val="center"/>
        <w:rPr>
          <w:rFonts w:ascii="Times New Roman" w:hAnsi="Times New Roman"/>
          <w:b/>
          <w:bCs/>
          <w:sz w:val="24"/>
          <w:szCs w:val="24"/>
        </w:rPr>
      </w:pPr>
    </w:p>
    <w:p w:rsidR="0011643E" w:rsidRDefault="0011643E">
      <w:pPr>
        <w:pStyle w:val="23"/>
        <w:spacing w:after="0" w:line="240" w:lineRule="auto"/>
        <w:jc w:val="center"/>
        <w:rPr>
          <w:rFonts w:ascii="Times New Roman" w:hAnsi="Times New Roman"/>
          <w:b/>
          <w:bCs/>
          <w:sz w:val="24"/>
          <w:szCs w:val="24"/>
        </w:rPr>
      </w:pPr>
    </w:p>
    <w:p w:rsidR="0011643E" w:rsidRDefault="0011643E">
      <w:pPr>
        <w:pStyle w:val="23"/>
        <w:spacing w:after="0" w:line="240" w:lineRule="auto"/>
        <w:jc w:val="center"/>
        <w:rPr>
          <w:rFonts w:ascii="Times New Roman" w:hAnsi="Times New Roman"/>
          <w:b/>
          <w:bCs/>
          <w:sz w:val="24"/>
          <w:szCs w:val="24"/>
        </w:rPr>
      </w:pPr>
    </w:p>
    <w:p w:rsidR="0011643E" w:rsidRDefault="0011643E">
      <w:pPr>
        <w:pStyle w:val="23"/>
        <w:spacing w:after="0" w:line="240" w:lineRule="auto"/>
        <w:jc w:val="center"/>
        <w:rPr>
          <w:rFonts w:ascii="Times New Roman" w:hAnsi="Times New Roman"/>
          <w:b/>
          <w:bCs/>
          <w:sz w:val="24"/>
          <w:szCs w:val="24"/>
        </w:rPr>
      </w:pPr>
    </w:p>
    <w:p w:rsidR="0011643E" w:rsidRDefault="0011643E">
      <w:pPr>
        <w:pStyle w:val="23"/>
        <w:spacing w:after="0" w:line="240" w:lineRule="auto"/>
        <w:jc w:val="center"/>
        <w:rPr>
          <w:rFonts w:ascii="Times New Roman" w:hAnsi="Times New Roman"/>
          <w:b/>
          <w:bCs/>
          <w:sz w:val="24"/>
          <w:szCs w:val="24"/>
        </w:rPr>
      </w:pPr>
    </w:p>
    <w:p w:rsidR="0011643E" w:rsidRDefault="0011643E">
      <w:pPr>
        <w:pStyle w:val="23"/>
        <w:spacing w:after="0" w:line="240" w:lineRule="auto"/>
        <w:jc w:val="center"/>
        <w:rPr>
          <w:rFonts w:ascii="Times New Roman" w:hAnsi="Times New Roman"/>
          <w:b/>
          <w:bCs/>
          <w:sz w:val="24"/>
          <w:szCs w:val="24"/>
        </w:rPr>
      </w:pPr>
    </w:p>
    <w:p w:rsidR="0011643E" w:rsidRDefault="0011643E">
      <w:pPr>
        <w:pStyle w:val="23"/>
        <w:spacing w:after="0" w:line="240" w:lineRule="auto"/>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jc w:val="center"/>
        <w:rPr>
          <w:rFonts w:ascii="Times New Roman" w:hAnsi="Times New Roman"/>
          <w:b/>
          <w:bCs/>
          <w:sz w:val="24"/>
          <w:szCs w:val="24"/>
        </w:rPr>
      </w:pPr>
    </w:p>
    <w:p w:rsidR="0011643E" w:rsidRDefault="0011643E">
      <w:pPr>
        <w:pStyle w:val="23"/>
        <w:spacing w:after="0" w:line="240" w:lineRule="auto"/>
        <w:ind w:left="0"/>
        <w:rPr>
          <w:rFonts w:ascii="Times New Roman" w:hAnsi="Times New Roman"/>
          <w:b/>
          <w:bCs/>
          <w:sz w:val="24"/>
          <w:szCs w:val="24"/>
        </w:rPr>
      </w:pPr>
    </w:p>
    <w:p w:rsidR="0011643E" w:rsidRDefault="0095531C">
      <w:pPr>
        <w:pStyle w:val="af6"/>
        <w:spacing w:after="240" w:line="240" w:lineRule="auto"/>
        <w:ind w:left="0"/>
        <w:jc w:val="center"/>
        <w:rPr>
          <w:rFonts w:ascii="Times New Roman" w:hAnsi="Times New Roman"/>
          <w:b/>
          <w:bCs/>
          <w:sz w:val="24"/>
          <w:szCs w:val="24"/>
        </w:rPr>
      </w:pPr>
      <w:r>
        <w:rPr>
          <w:rFonts w:ascii="Times New Roman" w:hAnsi="Times New Roman"/>
          <w:b/>
          <w:bCs/>
          <w:sz w:val="24"/>
          <w:szCs w:val="24"/>
        </w:rPr>
        <w:t>1. CONCEPT OF THE PROGRAM</w:t>
      </w:r>
    </w:p>
    <w:p w:rsidR="0011643E" w:rsidRDefault="0011643E">
      <w:pPr>
        <w:pStyle w:val="af6"/>
        <w:spacing w:after="240" w:line="240" w:lineRule="auto"/>
        <w:ind w:left="0"/>
        <w:jc w:val="center"/>
        <w:rPr>
          <w:rFonts w:ascii="Times New Roman" w:hAnsi="Times New Roman"/>
          <w:b/>
          <w:bCs/>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378"/>
      </w:tblGrid>
      <w:tr w:rsidR="0011643E" w:rsidRPr="00740464">
        <w:tc>
          <w:tcPr>
            <w:tcW w:w="2694" w:type="dxa"/>
          </w:tcPr>
          <w:p w:rsidR="0011643E" w:rsidRDefault="0095531C">
            <w:pPr>
              <w:pStyle w:val="af6"/>
              <w:spacing w:after="0" w:line="240" w:lineRule="auto"/>
              <w:ind w:left="0"/>
              <w:rPr>
                <w:rFonts w:ascii="Times New Roman" w:hAnsi="Times New Roman"/>
                <w:b/>
                <w:bCs/>
                <w:sz w:val="24"/>
                <w:szCs w:val="24"/>
              </w:rPr>
            </w:pPr>
            <w:r>
              <w:rPr>
                <w:rFonts w:ascii="Times New Roman" w:hAnsi="Times New Roman"/>
                <w:b/>
                <w:bCs/>
                <w:sz w:val="24"/>
                <w:szCs w:val="24"/>
              </w:rPr>
              <w:t>University Mission</w:t>
            </w:r>
          </w:p>
        </w:tc>
        <w:tc>
          <w:tcPr>
            <w:tcW w:w="6378" w:type="dxa"/>
          </w:tcPr>
          <w:p w:rsidR="0011643E" w:rsidRDefault="0095531C">
            <w:pPr>
              <w:jc w:val="both"/>
              <w:rPr>
                <w:sz w:val="24"/>
                <w:szCs w:val="24"/>
                <w:lang w:val="en-US"/>
              </w:rPr>
            </w:pPr>
            <w:r>
              <w:rPr>
                <w:sz w:val="24"/>
                <w:szCs w:val="24"/>
                <w:lang w:val="en-US"/>
              </w:rPr>
              <w:t>Generation of new competencies, preparation of a leader who translates research and entrepreneurial thinking and culture</w:t>
            </w:r>
          </w:p>
        </w:tc>
      </w:tr>
      <w:tr w:rsidR="0011643E" w:rsidRPr="00740464">
        <w:tc>
          <w:tcPr>
            <w:tcW w:w="2694" w:type="dxa"/>
          </w:tcPr>
          <w:p w:rsidR="0011643E" w:rsidRDefault="0095531C">
            <w:pPr>
              <w:pStyle w:val="af1"/>
              <w:spacing w:before="0" w:beforeAutospacing="0" w:after="0" w:afterAutospacing="0"/>
              <w:rPr>
                <w:b/>
              </w:rPr>
            </w:pPr>
            <w:r>
              <w:rPr>
                <w:b/>
                <w:bCs/>
              </w:rPr>
              <w:t>University values</w:t>
            </w:r>
          </w:p>
          <w:p w:rsidR="0011643E" w:rsidRDefault="0011643E">
            <w:pPr>
              <w:ind w:firstLine="709"/>
              <w:jc w:val="both"/>
              <w:rPr>
                <w:sz w:val="24"/>
                <w:szCs w:val="24"/>
              </w:rPr>
            </w:pPr>
          </w:p>
          <w:p w:rsidR="0011643E" w:rsidRDefault="0011643E">
            <w:pPr>
              <w:ind w:firstLine="709"/>
              <w:jc w:val="both"/>
              <w:rPr>
                <w:strike/>
                <w:sz w:val="24"/>
                <w:szCs w:val="24"/>
              </w:rPr>
            </w:pPr>
          </w:p>
          <w:p w:rsidR="0011643E" w:rsidRDefault="0011643E">
            <w:pPr>
              <w:pStyle w:val="af6"/>
              <w:spacing w:after="0" w:line="240" w:lineRule="auto"/>
              <w:ind w:left="0"/>
              <w:rPr>
                <w:rFonts w:ascii="Times New Roman" w:hAnsi="Times New Roman"/>
                <w:b/>
                <w:bCs/>
                <w:sz w:val="24"/>
                <w:szCs w:val="24"/>
              </w:rPr>
            </w:pPr>
          </w:p>
        </w:tc>
        <w:tc>
          <w:tcPr>
            <w:tcW w:w="6378" w:type="dxa"/>
          </w:tcPr>
          <w:p w:rsidR="0011643E" w:rsidRDefault="0095531C">
            <w:pPr>
              <w:pStyle w:val="af6"/>
              <w:widowControl w:val="0"/>
              <w:numPr>
                <w:ilvl w:val="0"/>
                <w:numId w:val="1"/>
              </w:numPr>
              <w:tabs>
                <w:tab w:val="clear" w:pos="720"/>
                <w:tab w:val="left"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shd w:val="clear" w:color="auto" w:fill="FFFFFF"/>
                <w:lang w:val="en-US"/>
              </w:rPr>
            </w:pPr>
            <w:r>
              <w:rPr>
                <w:rFonts w:ascii="Times New Roman" w:hAnsi="Times New Roman"/>
                <w:bCs/>
                <w:color w:val="000000"/>
                <w:sz w:val="24"/>
                <w:szCs w:val="24"/>
                <w:lang w:val="en-US"/>
              </w:rPr>
              <w:t xml:space="preserve">Openness </w:t>
            </w:r>
            <w:r>
              <w:rPr>
                <w:rFonts w:ascii="Times New Roman" w:hAnsi="Times New Roman"/>
                <w:color w:val="000000"/>
                <w:sz w:val="24"/>
                <w:szCs w:val="24"/>
                <w:shd w:val="clear" w:color="auto" w:fill="FFFFFF"/>
                <w:lang w:val="en-US"/>
              </w:rPr>
              <w:t xml:space="preserve">- open to </w:t>
            </w:r>
            <w:r>
              <w:rPr>
                <w:rFonts w:ascii="Times New Roman" w:hAnsi="Times New Roman"/>
                <w:color w:val="000000"/>
                <w:sz w:val="24"/>
                <w:szCs w:val="24"/>
                <w:shd w:val="clear" w:color="auto" w:fill="FFFFFF"/>
                <w:lang w:val="kk-KZ"/>
              </w:rPr>
              <w:t xml:space="preserve">change </w:t>
            </w:r>
            <w:r>
              <w:rPr>
                <w:rFonts w:ascii="Times New Roman" w:hAnsi="Times New Roman"/>
                <w:color w:val="000000"/>
                <w:sz w:val="24"/>
                <w:szCs w:val="24"/>
                <w:shd w:val="clear" w:color="auto" w:fill="FFFFFF"/>
                <w:lang w:val="en-US"/>
              </w:rPr>
              <w:t xml:space="preserve">, </w:t>
            </w:r>
            <w:r>
              <w:rPr>
                <w:rFonts w:ascii="Times New Roman" w:hAnsi="Times New Roman"/>
                <w:color w:val="000000"/>
                <w:sz w:val="24"/>
                <w:szCs w:val="24"/>
                <w:shd w:val="clear" w:color="auto" w:fill="FFFFFF"/>
                <w:lang w:val="kk-KZ"/>
              </w:rPr>
              <w:t xml:space="preserve">innovation and cooperation </w:t>
            </w:r>
            <w:r>
              <w:rPr>
                <w:rFonts w:ascii="Times New Roman" w:hAnsi="Times New Roman"/>
                <w:color w:val="000000"/>
                <w:sz w:val="24"/>
                <w:szCs w:val="24"/>
                <w:shd w:val="clear" w:color="auto" w:fill="FFFFFF"/>
                <w:lang w:val="en-US"/>
              </w:rPr>
              <w:t>.</w:t>
            </w:r>
          </w:p>
          <w:p w:rsidR="0011643E" w:rsidRDefault="0095531C">
            <w:pPr>
              <w:pStyle w:val="1"/>
              <w:keepLines/>
              <w:numPr>
                <w:ilvl w:val="0"/>
                <w:numId w:val="1"/>
              </w:numPr>
              <w:shd w:val="clear" w:color="auto" w:fill="FFFFFF"/>
              <w:tabs>
                <w:tab w:val="clear" w:pos="720"/>
                <w:tab w:val="left" w:pos="0"/>
                <w:tab w:val="left" w:pos="178"/>
              </w:tabs>
              <w:spacing w:before="0" w:after="0"/>
              <w:ind w:left="0" w:firstLine="36"/>
              <w:jc w:val="both"/>
              <w:textAlignment w:val="baseline"/>
              <w:rPr>
                <w:rFonts w:ascii="Times New Roman" w:hAnsi="Times New Roman"/>
                <w:b w:val="0"/>
                <w:spacing w:val="-2"/>
                <w:sz w:val="24"/>
                <w:szCs w:val="24"/>
                <w:lang w:val="en-US"/>
              </w:rPr>
            </w:pPr>
            <w:r>
              <w:rPr>
                <w:rFonts w:ascii="Times New Roman" w:hAnsi="Times New Roman"/>
                <w:b w:val="0"/>
                <w:color w:val="000000"/>
                <w:sz w:val="24"/>
                <w:szCs w:val="24"/>
                <w:lang w:val="en-US"/>
              </w:rPr>
              <w:t xml:space="preserve">Creativity - </w:t>
            </w:r>
            <w:r>
              <w:rPr>
                <w:rFonts w:ascii="Times New Roman" w:hAnsi="Times New Roman"/>
                <w:b w:val="0"/>
                <w:sz w:val="24"/>
                <w:szCs w:val="24"/>
                <w:lang w:val="en-US"/>
              </w:rPr>
              <w:t>generates ideas, develops them and turns them into values.</w:t>
            </w:r>
          </w:p>
          <w:p w:rsidR="0011643E" w:rsidRDefault="0095531C">
            <w:pPr>
              <w:pStyle w:val="af1"/>
              <w:numPr>
                <w:ilvl w:val="0"/>
                <w:numId w:val="1"/>
              </w:numPr>
              <w:tabs>
                <w:tab w:val="clear" w:pos="720"/>
                <w:tab w:val="left" w:pos="0"/>
                <w:tab w:val="left" w:pos="178"/>
              </w:tabs>
              <w:spacing w:before="0" w:beforeAutospacing="0" w:after="0" w:afterAutospacing="0"/>
              <w:ind w:left="0" w:firstLine="36"/>
              <w:jc w:val="both"/>
              <w:rPr>
                <w:rStyle w:val="a6"/>
                <w:b w:val="0"/>
                <w:bCs w:val="0"/>
                <w:lang w:val="en-US"/>
              </w:rPr>
            </w:pPr>
            <w:r>
              <w:rPr>
                <w:bCs/>
                <w:color w:val="000000"/>
                <w:lang w:val="en-US"/>
              </w:rPr>
              <w:t xml:space="preserve">Academic freedom - </w:t>
            </w:r>
            <w:r>
              <w:rPr>
                <w:rStyle w:val="a6"/>
                <w:b w:val="0"/>
                <w:color w:val="000000"/>
                <w:shd w:val="clear" w:color="auto" w:fill="FFFFFF"/>
                <w:lang w:val="en-US"/>
              </w:rPr>
              <w:t>free in choice, development and action.</w:t>
            </w:r>
          </w:p>
          <w:p w:rsidR="0011643E" w:rsidRDefault="0095531C">
            <w:pPr>
              <w:pStyle w:val="af6"/>
              <w:widowControl w:val="0"/>
              <w:numPr>
                <w:ilvl w:val="0"/>
                <w:numId w:val="1"/>
              </w:numPr>
              <w:tabs>
                <w:tab w:val="clear" w:pos="720"/>
                <w:tab w:val="left" w:pos="0"/>
                <w:tab w:val="left" w:pos="178"/>
              </w:tabs>
              <w:kinsoku w:val="0"/>
              <w:overflowPunct w:val="0"/>
              <w:autoSpaceDE w:val="0"/>
              <w:autoSpaceDN w:val="0"/>
              <w:adjustRightInd w:val="0"/>
              <w:spacing w:after="0" w:line="240" w:lineRule="auto"/>
              <w:ind w:left="0" w:firstLine="36"/>
              <w:jc w:val="both"/>
              <w:rPr>
                <w:rFonts w:ascii="Times New Roman" w:hAnsi="Times New Roman"/>
                <w:bCs/>
                <w:sz w:val="24"/>
                <w:szCs w:val="24"/>
                <w:lang w:val="en-US"/>
              </w:rPr>
            </w:pPr>
            <w:r>
              <w:rPr>
                <w:rFonts w:ascii="Times New Roman" w:hAnsi="Times New Roman"/>
                <w:bCs/>
                <w:color w:val="000000"/>
                <w:sz w:val="24"/>
                <w:szCs w:val="24"/>
                <w:lang w:val="en-US" w:eastAsia="ru-RU"/>
              </w:rPr>
              <w:t xml:space="preserve">Partnership </w:t>
            </w:r>
            <w:r>
              <w:rPr>
                <w:rFonts w:ascii="Times New Roman" w:hAnsi="Times New Roman"/>
                <w:bCs/>
                <w:color w:val="000000"/>
                <w:sz w:val="24"/>
                <w:szCs w:val="24"/>
                <w:lang w:val="en-US"/>
              </w:rPr>
              <w:t xml:space="preserve">- </w:t>
            </w:r>
            <w:r>
              <w:rPr>
                <w:rFonts w:ascii="Times New Roman" w:hAnsi="Times New Roman"/>
                <w:bCs/>
                <w:sz w:val="24"/>
                <w:szCs w:val="24"/>
                <w:lang w:val="en-US"/>
              </w:rPr>
              <w:t>creates trust and support in relationships where everyone wins.</w:t>
            </w:r>
          </w:p>
          <w:p w:rsidR="0011643E" w:rsidRDefault="0095531C">
            <w:pPr>
              <w:pStyle w:val="af1"/>
              <w:numPr>
                <w:ilvl w:val="0"/>
                <w:numId w:val="1"/>
              </w:numPr>
              <w:tabs>
                <w:tab w:val="clear" w:pos="720"/>
                <w:tab w:val="left" w:pos="0"/>
                <w:tab w:val="left" w:pos="178"/>
              </w:tabs>
              <w:spacing w:before="0" w:beforeAutospacing="0" w:after="0" w:afterAutospacing="0"/>
              <w:ind w:left="0" w:firstLine="36"/>
              <w:jc w:val="both"/>
              <w:rPr>
                <w:lang w:val="en-US"/>
              </w:rPr>
            </w:pPr>
            <w:r>
              <w:rPr>
                <w:bCs/>
                <w:color w:val="000000"/>
                <w:lang w:val="en-US"/>
              </w:rPr>
              <w:t xml:space="preserve">Social responsibility - </w:t>
            </w:r>
            <w:r>
              <w:rPr>
                <w:lang w:val="en-US"/>
              </w:rPr>
              <w:t>ready to fulfill obligations, make decisions and be responsible for their results.</w:t>
            </w:r>
          </w:p>
        </w:tc>
      </w:tr>
      <w:tr w:rsidR="0011643E" w:rsidRPr="00740464">
        <w:tc>
          <w:tcPr>
            <w:tcW w:w="2694" w:type="dxa"/>
          </w:tcPr>
          <w:p w:rsidR="0011643E" w:rsidRDefault="0095531C">
            <w:pPr>
              <w:pStyle w:val="af6"/>
              <w:spacing w:after="0" w:line="240" w:lineRule="auto"/>
              <w:ind w:left="0"/>
              <w:rPr>
                <w:rFonts w:ascii="Times New Roman" w:hAnsi="Times New Roman"/>
                <w:b/>
                <w:bCs/>
                <w:sz w:val="24"/>
                <w:szCs w:val="24"/>
              </w:rPr>
            </w:pPr>
            <w:r>
              <w:rPr>
                <w:rFonts w:ascii="Times New Roman" w:hAnsi="Times New Roman"/>
                <w:b/>
                <w:bCs/>
                <w:sz w:val="24"/>
                <w:szCs w:val="24"/>
              </w:rPr>
              <w:t>Graduate Model</w:t>
            </w:r>
          </w:p>
        </w:tc>
        <w:tc>
          <w:tcPr>
            <w:tcW w:w="6378" w:type="dxa"/>
          </w:tcPr>
          <w:p w:rsidR="0011643E" w:rsidRDefault="0095531C">
            <w:pPr>
              <w:pStyle w:val="af6"/>
              <w:widowControl w:val="0"/>
              <w:numPr>
                <w:ilvl w:val="0"/>
                <w:numId w:val="1"/>
              </w:numPr>
              <w:tabs>
                <w:tab w:val="clear" w:pos="720"/>
                <w:tab w:val="left"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Deep subject knowledge, its application and constant expansion in professional activities.</w:t>
            </w:r>
          </w:p>
          <w:p w:rsidR="0011643E" w:rsidRDefault="0095531C">
            <w:pPr>
              <w:pStyle w:val="af6"/>
              <w:widowControl w:val="0"/>
              <w:numPr>
                <w:ilvl w:val="0"/>
                <w:numId w:val="1"/>
              </w:numPr>
              <w:tabs>
                <w:tab w:val="clear" w:pos="720"/>
                <w:tab w:val="left"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Information and digital literacy and mobility in a rapidly changing environment.</w:t>
            </w:r>
          </w:p>
          <w:p w:rsidR="0011643E" w:rsidRDefault="0095531C">
            <w:pPr>
              <w:pStyle w:val="af6"/>
              <w:widowControl w:val="0"/>
              <w:numPr>
                <w:ilvl w:val="0"/>
                <w:numId w:val="1"/>
              </w:numPr>
              <w:tabs>
                <w:tab w:val="clear" w:pos="720"/>
                <w:tab w:val="left"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Research skills, creativity and emotional intelligence.</w:t>
            </w:r>
          </w:p>
          <w:p w:rsidR="0011643E" w:rsidRDefault="0095531C">
            <w:pPr>
              <w:pStyle w:val="af6"/>
              <w:widowControl w:val="0"/>
              <w:numPr>
                <w:ilvl w:val="0"/>
                <w:numId w:val="1"/>
              </w:numPr>
              <w:tabs>
                <w:tab w:val="clear" w:pos="720"/>
                <w:tab w:val="left"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Entrepreneurship, independence and responsibility for their activities and well-being.</w:t>
            </w:r>
          </w:p>
          <w:p w:rsidR="0011643E" w:rsidRDefault="0095531C">
            <w:pPr>
              <w:widowControl w:val="0"/>
              <w:numPr>
                <w:ilvl w:val="0"/>
                <w:numId w:val="1"/>
              </w:numPr>
              <w:tabs>
                <w:tab w:val="clear" w:pos="720"/>
                <w:tab w:val="left" w:pos="0"/>
                <w:tab w:val="left" w:pos="178"/>
              </w:tabs>
              <w:kinsoku w:val="0"/>
              <w:overflowPunct w:val="0"/>
              <w:autoSpaceDE w:val="0"/>
              <w:autoSpaceDN w:val="0"/>
              <w:adjustRightInd w:val="0"/>
              <w:ind w:left="0" w:firstLine="36"/>
              <w:jc w:val="both"/>
              <w:rPr>
                <w:rFonts w:eastAsia="Times New Roman"/>
                <w:color w:val="000000"/>
                <w:sz w:val="24"/>
                <w:szCs w:val="24"/>
                <w:lang w:val="en-US"/>
              </w:rPr>
            </w:pPr>
            <w:r>
              <w:rPr>
                <w:rFonts w:eastAsia="Times New Roman"/>
                <w:color w:val="000000"/>
                <w:sz w:val="24"/>
                <w:szCs w:val="24"/>
                <w:lang w:val="en-US"/>
              </w:rPr>
              <w:t>Global and national citizenship, tolerance for cultures and languages.</w:t>
            </w:r>
          </w:p>
        </w:tc>
      </w:tr>
      <w:tr w:rsidR="0011643E" w:rsidRPr="00740464">
        <w:tc>
          <w:tcPr>
            <w:tcW w:w="2694" w:type="dxa"/>
          </w:tcPr>
          <w:p w:rsidR="0011643E" w:rsidRDefault="0095531C">
            <w:pPr>
              <w:pStyle w:val="af6"/>
              <w:spacing w:after="0" w:line="240" w:lineRule="auto"/>
              <w:ind w:left="0"/>
              <w:rPr>
                <w:rFonts w:ascii="Times New Roman" w:hAnsi="Times New Roman"/>
                <w:b/>
                <w:bCs/>
                <w:sz w:val="24"/>
                <w:szCs w:val="24"/>
              </w:rPr>
            </w:pPr>
            <w:r>
              <w:rPr>
                <w:rFonts w:ascii="Times New Roman" w:hAnsi="Times New Roman"/>
                <w:b/>
                <w:bCs/>
                <w:sz w:val="24"/>
                <w:szCs w:val="24"/>
              </w:rPr>
              <w:t xml:space="preserve">Uniqueness of DD </w:t>
            </w:r>
            <w:r>
              <w:rPr>
                <w:rFonts w:ascii="Times New Roman" w:hAnsi="Times New Roman"/>
                <w:b/>
                <w:sz w:val="24"/>
                <w:szCs w:val="24"/>
              </w:rPr>
              <w:t>EP</w:t>
            </w:r>
          </w:p>
        </w:tc>
        <w:tc>
          <w:tcPr>
            <w:tcW w:w="6378" w:type="dxa"/>
          </w:tcPr>
          <w:p w:rsidR="0011643E" w:rsidRDefault="0095531C">
            <w:pPr>
              <w:pStyle w:val="af6"/>
              <w:tabs>
                <w:tab w:val="left" w:pos="318"/>
              </w:tabs>
              <w:spacing w:after="0" w:line="240" w:lineRule="auto"/>
              <w:ind w:left="0"/>
              <w:jc w:val="both"/>
              <w:rPr>
                <w:rFonts w:ascii="Times New Roman" w:hAnsi="Times New Roman"/>
                <w:sz w:val="24"/>
                <w:szCs w:val="24"/>
                <w:lang w:val="en-US" w:eastAsia="ru-RU"/>
              </w:rPr>
            </w:pPr>
            <w:r>
              <w:rPr>
                <w:rFonts w:ascii="Times New Roman" w:hAnsi="Times New Roman"/>
                <w:b/>
                <w:bCs/>
                <w:sz w:val="24"/>
                <w:szCs w:val="24"/>
                <w:lang w:val="en-US"/>
              </w:rPr>
              <w:t xml:space="preserve">The uniqueness of the double-degree educational program </w:t>
            </w:r>
            <w:r>
              <w:rPr>
                <w:rFonts w:ascii="Times New Roman" w:hAnsi="Times New Roman"/>
                <w:sz w:val="24"/>
                <w:szCs w:val="24"/>
                <w:lang w:val="kk-KZ"/>
              </w:rPr>
              <w:t xml:space="preserve">lies in the </w:t>
            </w:r>
            <w:r>
              <w:rPr>
                <w:rFonts w:ascii="Times New Roman" w:hAnsi="Times New Roman"/>
                <w:sz w:val="24"/>
                <w:szCs w:val="24"/>
                <w:lang w:val="en-US"/>
              </w:rPr>
              <w:t xml:space="preserve">solution of </w:t>
            </w:r>
            <w:r>
              <w:rPr>
                <w:rFonts w:ascii="Times New Roman" w:hAnsi="Times New Roman"/>
                <w:sz w:val="24"/>
                <w:szCs w:val="24"/>
                <w:lang w:val="kk-KZ"/>
              </w:rPr>
              <w:t xml:space="preserve">the </w:t>
            </w:r>
            <w:r>
              <w:rPr>
                <w:rFonts w:ascii="Times New Roman" w:hAnsi="Times New Roman"/>
                <w:sz w:val="24"/>
                <w:szCs w:val="24"/>
                <w:lang w:val="en-US"/>
              </w:rPr>
              <w:t xml:space="preserve">tasks of state policy related to the study of the history and culture of </w:t>
            </w:r>
            <w:r>
              <w:rPr>
                <w:rFonts w:ascii="Times New Roman" w:hAnsi="Times New Roman"/>
                <w:sz w:val="24"/>
                <w:szCs w:val="24"/>
                <w:lang w:val="kk-KZ"/>
              </w:rPr>
              <w:t xml:space="preserve">Kazakhstan and Uzbekistan </w:t>
            </w:r>
            <w:r>
              <w:rPr>
                <w:rFonts w:ascii="Times New Roman" w:hAnsi="Times New Roman"/>
                <w:sz w:val="24"/>
                <w:szCs w:val="24"/>
                <w:lang w:val="en-US"/>
              </w:rPr>
              <w:t xml:space="preserve">, </w:t>
            </w:r>
            <w:r>
              <w:rPr>
                <w:rFonts w:ascii="Times New Roman" w:hAnsi="Times New Roman"/>
                <w:sz w:val="24"/>
                <w:szCs w:val="24"/>
                <w:lang w:val="kk-KZ"/>
              </w:rPr>
              <w:t xml:space="preserve">the use of international experience, the prospects for employment of graduates after graduation, the development of progressive knowledge from leading teachers of partner universities, obtaining 2 </w:t>
            </w:r>
            <w:r>
              <w:rPr>
                <w:rFonts w:ascii="Times New Roman" w:hAnsi="Times New Roman"/>
                <w:sz w:val="24"/>
                <w:szCs w:val="24"/>
                <w:lang w:val="en-US" w:eastAsia="ru-RU"/>
              </w:rPr>
              <w:t xml:space="preserve">master 's degrees </w:t>
            </w:r>
            <w:r>
              <w:rPr>
                <w:rFonts w:ascii="Times New Roman" w:hAnsi="Times New Roman"/>
                <w:sz w:val="24"/>
                <w:szCs w:val="24"/>
                <w:lang w:val="kk-KZ" w:eastAsia="ru-RU"/>
              </w:rPr>
              <w:t>Humanities in DD</w:t>
            </w:r>
            <w:r>
              <w:rPr>
                <w:rFonts w:ascii="Times New Roman" w:hAnsi="Times New Roman"/>
                <w:sz w:val="24"/>
                <w:szCs w:val="24"/>
                <w:lang w:val="en-US" w:eastAsia="ru-RU"/>
              </w:rPr>
              <w:t>E</w:t>
            </w:r>
            <w:r>
              <w:rPr>
                <w:rFonts w:ascii="Times New Roman" w:hAnsi="Times New Roman"/>
                <w:sz w:val="24"/>
                <w:szCs w:val="24"/>
                <w:lang w:val="kk-KZ" w:eastAsia="ru-RU"/>
              </w:rPr>
              <w:t xml:space="preserve">P </w:t>
            </w:r>
            <w:r>
              <w:rPr>
                <w:rFonts w:ascii="Times New Roman" w:hAnsi="Times New Roman"/>
                <w:sz w:val="24"/>
                <w:szCs w:val="24"/>
                <w:lang w:val="en-US"/>
              </w:rPr>
              <w:t xml:space="preserve">7M02208 </w:t>
            </w:r>
            <w:r>
              <w:rPr>
                <w:rFonts w:ascii="Times New Roman" w:hAnsi="Times New Roman"/>
                <w:sz w:val="24"/>
                <w:szCs w:val="24"/>
                <w:lang w:val="en-US" w:eastAsia="ru-RU"/>
              </w:rPr>
              <w:t>"</w:t>
            </w:r>
            <w:r>
              <w:rPr>
                <w:rFonts w:ascii="Times New Roman" w:hAnsi="Times New Roman"/>
                <w:sz w:val="24"/>
                <w:szCs w:val="24"/>
                <w:lang w:val="kk-KZ" w:eastAsia="ru-RU"/>
              </w:rPr>
              <w:t xml:space="preserve">World History" (SKU named after M. </w:t>
            </w:r>
            <w:r>
              <w:rPr>
                <w:rFonts w:ascii="Times New Roman" w:hAnsi="Times New Roman"/>
                <w:sz w:val="24"/>
                <w:szCs w:val="24"/>
                <w:lang w:val="kk-KZ"/>
              </w:rPr>
              <w:t xml:space="preserve">Auezov) and </w:t>
            </w:r>
            <w:r>
              <w:rPr>
                <w:rFonts w:ascii="Times New Roman" w:hAnsi="Times New Roman"/>
                <w:sz w:val="24"/>
                <w:szCs w:val="24"/>
                <w:lang w:val="kk-KZ" w:eastAsia="ru-RU"/>
              </w:rPr>
              <w:t>"</w:t>
            </w:r>
            <w:r>
              <w:rPr>
                <w:rFonts w:ascii="Times New Roman" w:hAnsi="Times New Roman"/>
                <w:sz w:val="24"/>
                <w:szCs w:val="24"/>
                <w:lang w:val="kk-KZ"/>
              </w:rPr>
              <w:t xml:space="preserve">History (by directions and types of activity) </w:t>
            </w:r>
            <w:r>
              <w:rPr>
                <w:rFonts w:ascii="Times New Roman" w:hAnsi="Times New Roman"/>
                <w:sz w:val="24"/>
                <w:szCs w:val="24"/>
                <w:lang w:val="kk-KZ" w:eastAsia="ru-RU"/>
              </w:rPr>
              <w:t xml:space="preserve">" (NUUz </w:t>
            </w:r>
            <w:r>
              <w:rPr>
                <w:rFonts w:ascii="Times New Roman" w:hAnsi="Times New Roman"/>
                <w:sz w:val="24"/>
                <w:szCs w:val="24"/>
                <w:lang w:val="en-US" w:eastAsia="ru-RU"/>
              </w:rPr>
              <w:t>named after Mirzo Ulugbe</w:t>
            </w:r>
            <w:r>
              <w:rPr>
                <w:rFonts w:ascii="Times New Roman" w:hAnsi="Times New Roman"/>
                <w:sz w:val="24"/>
                <w:szCs w:val="24"/>
                <w:lang w:val="kk-KZ" w:eastAsia="ru-RU"/>
              </w:rPr>
              <w:t>ka)</w:t>
            </w:r>
          </w:p>
        </w:tc>
      </w:tr>
      <w:tr w:rsidR="0011643E" w:rsidRPr="00740464">
        <w:tc>
          <w:tcPr>
            <w:tcW w:w="2694" w:type="dxa"/>
          </w:tcPr>
          <w:p w:rsidR="0011643E" w:rsidRDefault="0095531C">
            <w:pPr>
              <w:pStyle w:val="af6"/>
              <w:spacing w:after="0" w:line="240" w:lineRule="auto"/>
              <w:ind w:left="0"/>
              <w:rPr>
                <w:rFonts w:ascii="Times New Roman" w:hAnsi="Times New Roman"/>
                <w:b/>
                <w:bCs/>
                <w:sz w:val="24"/>
                <w:szCs w:val="24"/>
                <w:lang w:val="en-US"/>
              </w:rPr>
            </w:pPr>
            <w:r>
              <w:rPr>
                <w:rFonts w:ascii="Times New Roman" w:hAnsi="Times New Roman"/>
                <w:b/>
                <w:bCs/>
                <w:sz w:val="24"/>
                <w:szCs w:val="24"/>
                <w:lang w:val="en-US"/>
              </w:rPr>
              <w:t>Academic Integrity and Ethics Policy</w:t>
            </w:r>
          </w:p>
        </w:tc>
        <w:tc>
          <w:tcPr>
            <w:tcW w:w="6378" w:type="dxa"/>
          </w:tcPr>
          <w:p w:rsidR="0011643E" w:rsidRDefault="0095531C">
            <w:pPr>
              <w:ind w:firstLine="11"/>
              <w:jc w:val="both"/>
              <w:rPr>
                <w:sz w:val="24"/>
                <w:szCs w:val="24"/>
                <w:lang w:val="en-US"/>
              </w:rPr>
            </w:pPr>
            <w:r>
              <w:rPr>
                <w:sz w:val="24"/>
                <w:szCs w:val="24"/>
                <w:lang w:val="en-US"/>
              </w:rPr>
              <w:t>The university has taken measures to maintain academic honesty and academic freedom, protection from any kind of intolerance and discrimination:</w:t>
            </w:r>
          </w:p>
          <w:p w:rsidR="0011643E" w:rsidRDefault="0095531C">
            <w:pPr>
              <w:pStyle w:val="af6"/>
              <w:numPr>
                <w:ilvl w:val="0"/>
                <w:numId w:val="2"/>
              </w:numPr>
              <w:tabs>
                <w:tab w:val="left" w:pos="153"/>
              </w:tabs>
              <w:spacing w:after="0" w:line="240" w:lineRule="auto"/>
              <w:ind w:left="0" w:hanging="34"/>
              <w:jc w:val="both"/>
              <w:rPr>
                <w:rFonts w:ascii="Times New Roman" w:eastAsia="Calibri" w:hAnsi="Times New Roman"/>
                <w:sz w:val="24"/>
                <w:szCs w:val="24"/>
                <w:lang w:eastAsia="en-US"/>
              </w:rPr>
            </w:pPr>
            <w:r>
              <w:rPr>
                <w:rFonts w:ascii="Times New Roman" w:eastAsia="Calibri" w:hAnsi="Times New Roman"/>
                <w:sz w:val="24"/>
                <w:szCs w:val="24"/>
                <w:lang w:val="en-US" w:eastAsia="en-US"/>
              </w:rPr>
              <w:t xml:space="preserve">Rules academic honesty (protocol scientist Council No. 3 dated 10/30/2018 Mr. </w:t>
            </w:r>
            <w:r>
              <w:rPr>
                <w:rFonts w:ascii="Times New Roman" w:eastAsia="Calibri" w:hAnsi="Times New Roman"/>
                <w:sz w:val="24"/>
                <w:szCs w:val="24"/>
                <w:lang w:eastAsia="en-US"/>
              </w:rPr>
              <w:t>_ );</w:t>
            </w:r>
          </w:p>
          <w:p w:rsidR="0011643E" w:rsidRDefault="0095531C">
            <w:pPr>
              <w:pStyle w:val="af6"/>
              <w:numPr>
                <w:ilvl w:val="0"/>
                <w:numId w:val="2"/>
              </w:numPr>
              <w:tabs>
                <w:tab w:val="left" w:pos="153"/>
              </w:tabs>
              <w:spacing w:after="0" w:line="240" w:lineRule="auto"/>
              <w:ind w:left="0" w:hanging="34"/>
              <w:jc w:val="both"/>
              <w:rPr>
                <w:rFonts w:ascii="Times New Roman" w:eastAsia="Calibri" w:hAnsi="Times New Roman"/>
                <w:sz w:val="24"/>
                <w:szCs w:val="24"/>
                <w:lang w:val="en-US" w:eastAsia="en-US"/>
              </w:rPr>
            </w:pPr>
            <w:r>
              <w:rPr>
                <w:rFonts w:ascii="Times New Roman" w:eastAsia="Calibri" w:hAnsi="Times New Roman"/>
                <w:sz w:val="24"/>
                <w:szCs w:val="24"/>
                <w:lang w:val="en-US" w:eastAsia="en-US"/>
              </w:rPr>
              <w:t>Anti-corruption standard (Order No. 373 n / a of December 27, 2019).</w:t>
            </w:r>
          </w:p>
          <w:p w:rsidR="0011643E" w:rsidRDefault="0095531C">
            <w:pPr>
              <w:pStyle w:val="af6"/>
              <w:numPr>
                <w:ilvl w:val="0"/>
                <w:numId w:val="2"/>
              </w:numPr>
              <w:tabs>
                <w:tab w:val="left" w:pos="153"/>
              </w:tabs>
              <w:spacing w:after="0" w:line="240" w:lineRule="auto"/>
              <w:ind w:left="0" w:hanging="34"/>
              <w:jc w:val="both"/>
              <w:rPr>
                <w:rFonts w:ascii="Times New Roman" w:eastAsia="Calibri" w:hAnsi="Times New Roman"/>
                <w:sz w:val="24"/>
                <w:szCs w:val="24"/>
                <w:lang w:val="en-US" w:eastAsia="en-US"/>
              </w:rPr>
            </w:pPr>
            <w:r>
              <w:rPr>
                <w:rFonts w:ascii="Times New Roman" w:eastAsia="Calibri" w:hAnsi="Times New Roman"/>
                <w:sz w:val="24"/>
                <w:szCs w:val="24"/>
                <w:lang w:val="en-US" w:eastAsia="en-US"/>
              </w:rPr>
              <w:t>Code ethics (protocol scientist Council No. 8 of 01/31/2020G).</w:t>
            </w:r>
          </w:p>
        </w:tc>
      </w:tr>
      <w:tr w:rsidR="0011643E" w:rsidRPr="00740464">
        <w:tc>
          <w:tcPr>
            <w:tcW w:w="2694" w:type="dxa"/>
          </w:tcPr>
          <w:p w:rsidR="0011643E" w:rsidRDefault="0095531C">
            <w:pPr>
              <w:pStyle w:val="af6"/>
              <w:spacing w:after="0" w:line="240" w:lineRule="auto"/>
              <w:ind w:left="0"/>
              <w:rPr>
                <w:rFonts w:ascii="Times New Roman" w:hAnsi="Times New Roman"/>
                <w:b/>
                <w:bCs/>
                <w:sz w:val="24"/>
                <w:szCs w:val="24"/>
                <w:lang w:val="en-US"/>
              </w:rPr>
            </w:pPr>
            <w:r>
              <w:rPr>
                <w:rFonts w:ascii="Times New Roman" w:hAnsi="Times New Roman"/>
                <w:b/>
                <w:bCs/>
                <w:sz w:val="24"/>
                <w:szCs w:val="24"/>
                <w:lang w:val="en-US"/>
              </w:rPr>
              <w:t>Regulatory and legal framework for the development of DDEP</w:t>
            </w:r>
          </w:p>
        </w:tc>
        <w:tc>
          <w:tcPr>
            <w:tcW w:w="6378" w:type="dxa"/>
          </w:tcPr>
          <w:p w:rsidR="0011643E" w:rsidRDefault="0095531C">
            <w:pPr>
              <w:pStyle w:val="af6"/>
              <w:keepNext/>
              <w:keepLines/>
              <w:widowControl w:val="0"/>
              <w:numPr>
                <w:ilvl w:val="0"/>
                <w:numId w:val="3"/>
              </w:numPr>
              <w:tabs>
                <w:tab w:val="left" w:pos="153"/>
                <w:tab w:val="left" w:pos="294"/>
              </w:tabs>
              <w:spacing w:after="0" w:line="240" w:lineRule="auto"/>
              <w:ind w:left="0" w:firstLine="0"/>
              <w:jc w:val="both"/>
              <w:outlineLvl w:val="1"/>
              <w:rPr>
                <w:rFonts w:ascii="Times New Roman" w:hAnsi="Times New Roman"/>
                <w:sz w:val="24"/>
                <w:szCs w:val="24"/>
                <w:lang w:val="en-US"/>
              </w:rPr>
            </w:pPr>
            <w:r>
              <w:rPr>
                <w:rFonts w:ascii="Times New Roman" w:hAnsi="Times New Roman"/>
                <w:sz w:val="24"/>
                <w:szCs w:val="24"/>
                <w:lang w:val="en-US"/>
              </w:rPr>
              <w:t>Law of the Republic of Kazakhstan "On Education";</w:t>
            </w:r>
          </w:p>
          <w:p w:rsidR="0011643E" w:rsidRDefault="0095531C">
            <w:pPr>
              <w:pStyle w:val="af6"/>
              <w:numPr>
                <w:ilvl w:val="0"/>
                <w:numId w:val="3"/>
              </w:numPr>
              <w:tabs>
                <w:tab w:val="left" w:pos="153"/>
                <w:tab w:val="left" w:pos="294"/>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Model rules for the activities of educational organizations implementing educational programs of higher and (or) postgraduate education, approved by order of the Ministry of Education and Science of the Republic of Kazakhstan dated October 30, 2018 No. 595;</w:t>
            </w:r>
          </w:p>
          <w:p w:rsidR="0011643E" w:rsidRDefault="0095531C">
            <w:pPr>
              <w:pStyle w:val="af6"/>
              <w:keepNext/>
              <w:keepLines/>
              <w:widowControl w:val="0"/>
              <w:numPr>
                <w:ilvl w:val="0"/>
                <w:numId w:val="3"/>
              </w:numPr>
              <w:tabs>
                <w:tab w:val="left" w:pos="153"/>
                <w:tab w:val="left" w:pos="294"/>
              </w:tabs>
              <w:spacing w:after="0" w:line="240" w:lineRule="auto"/>
              <w:ind w:left="0" w:firstLine="0"/>
              <w:jc w:val="both"/>
              <w:outlineLvl w:val="1"/>
              <w:rPr>
                <w:rFonts w:ascii="Times New Roman" w:hAnsi="Times New Roman"/>
                <w:sz w:val="24"/>
                <w:szCs w:val="24"/>
                <w:lang w:val="en-US"/>
              </w:rPr>
            </w:pPr>
            <w:r>
              <w:rPr>
                <w:rFonts w:ascii="Times New Roman" w:hAnsi="Times New Roman"/>
                <w:sz w:val="24"/>
                <w:szCs w:val="24"/>
                <w:lang w:val="en-US"/>
              </w:rPr>
              <w:lastRenderedPageBreak/>
              <w:t>State obligatory standards of higher and postgraduate education, approved by order of the Ministry of Education and Science of the Republic of Kazakhstan dated October 31, 2018 No. 604;</w:t>
            </w:r>
          </w:p>
          <w:p w:rsidR="0011643E" w:rsidRDefault="0095531C">
            <w:pPr>
              <w:pStyle w:val="af6"/>
              <w:keepNext/>
              <w:keepLines/>
              <w:widowControl w:val="0"/>
              <w:numPr>
                <w:ilvl w:val="0"/>
                <w:numId w:val="3"/>
              </w:numPr>
              <w:tabs>
                <w:tab w:val="left" w:pos="153"/>
                <w:tab w:val="left" w:pos="294"/>
              </w:tabs>
              <w:spacing w:after="0" w:line="240" w:lineRule="auto"/>
              <w:ind w:left="0" w:firstLine="0"/>
              <w:jc w:val="both"/>
              <w:outlineLvl w:val="1"/>
              <w:rPr>
                <w:rFonts w:ascii="Times New Roman" w:hAnsi="Times New Roman"/>
                <w:sz w:val="24"/>
                <w:szCs w:val="24"/>
                <w:lang w:val="en-US"/>
              </w:rPr>
            </w:pPr>
            <w:r>
              <w:rPr>
                <w:rFonts w:ascii="Times New Roman" w:hAnsi="Times New Roman"/>
                <w:sz w:val="24"/>
                <w:szCs w:val="24"/>
                <w:lang w:val="en-US"/>
              </w:rPr>
              <w:t>Rules for organizing the educational process on credit technology of education, approved by order of the Ministry of Education and Science of the Republic of Kazakhstan dated April 20, 2011 No. 152;</w:t>
            </w:r>
          </w:p>
          <w:p w:rsidR="0011643E" w:rsidRDefault="0095531C">
            <w:pPr>
              <w:pStyle w:val="af6"/>
              <w:numPr>
                <w:ilvl w:val="0"/>
                <w:numId w:val="3"/>
              </w:numPr>
              <w:tabs>
                <w:tab w:val="left" w:pos="153"/>
                <w:tab w:val="left" w:pos="294"/>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Qualification directory of positions of managers, specialists and other employees, approved by order of the Minister of Labor and Social Protection of the Population of the Republic of Kazakhstan dated December 30, 2020 No. 553.</w:t>
            </w:r>
          </w:p>
          <w:p w:rsidR="0011643E" w:rsidRDefault="0095531C">
            <w:pPr>
              <w:pStyle w:val="af6"/>
              <w:numPr>
                <w:ilvl w:val="0"/>
                <w:numId w:val="3"/>
              </w:numPr>
              <w:tabs>
                <w:tab w:val="left" w:pos="153"/>
                <w:tab w:val="left" w:pos="294"/>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Guidelines for the use of ECTS .</w:t>
            </w:r>
          </w:p>
          <w:p w:rsidR="0011643E" w:rsidRDefault="0095531C">
            <w:pPr>
              <w:pStyle w:val="af6"/>
              <w:numPr>
                <w:ilvl w:val="0"/>
                <w:numId w:val="3"/>
              </w:numPr>
              <w:tabs>
                <w:tab w:val="left" w:pos="153"/>
                <w:tab w:val="left" w:pos="294"/>
              </w:tabs>
              <w:spacing w:after="0" w:line="240" w:lineRule="auto"/>
              <w:ind w:left="0" w:firstLine="0"/>
              <w:jc w:val="both"/>
              <w:rPr>
                <w:rFonts w:ascii="Times New Roman" w:hAnsi="Times New Roman"/>
                <w:sz w:val="24"/>
                <w:szCs w:val="24"/>
                <w:lang w:val="en-US"/>
              </w:rPr>
            </w:pPr>
            <w:r>
              <w:rPr>
                <w:rFonts w:ascii="Times New Roman" w:eastAsia="Calibri" w:hAnsi="Times New Roman"/>
                <w:sz w:val="24"/>
                <w:szCs w:val="24"/>
                <w:lang w:val="en-US" w:eastAsia="en-US"/>
              </w:rPr>
              <w:t xml:space="preserve">Guidelines for the development of educational programs for higher and postgraduate education </w:t>
            </w:r>
            <w:r>
              <w:rPr>
                <w:rFonts w:ascii="Times New Roman" w:hAnsi="Times New Roman"/>
                <w:sz w:val="24"/>
                <w:szCs w:val="24"/>
                <w:lang w:val="en-US"/>
              </w:rPr>
              <w:t>, appendix 1 to the order of the director of the CBPiAM No. 45 o / d dated June 30, 2021</w:t>
            </w:r>
          </w:p>
        </w:tc>
      </w:tr>
      <w:tr w:rsidR="0011643E">
        <w:tc>
          <w:tcPr>
            <w:tcW w:w="2694" w:type="dxa"/>
          </w:tcPr>
          <w:p w:rsidR="0011643E" w:rsidRDefault="0095531C">
            <w:pPr>
              <w:pStyle w:val="af6"/>
              <w:spacing w:after="0" w:line="240" w:lineRule="auto"/>
              <w:ind w:left="0"/>
              <w:rPr>
                <w:rFonts w:ascii="Times New Roman" w:hAnsi="Times New Roman"/>
                <w:b/>
                <w:bCs/>
                <w:sz w:val="24"/>
                <w:szCs w:val="24"/>
                <w:lang w:val="en-US"/>
              </w:rPr>
            </w:pPr>
            <w:r>
              <w:rPr>
                <w:rFonts w:ascii="Times New Roman" w:hAnsi="Times New Roman"/>
                <w:b/>
                <w:bCs/>
                <w:sz w:val="24"/>
                <w:szCs w:val="24"/>
                <w:lang w:val="en-US"/>
              </w:rPr>
              <w:lastRenderedPageBreak/>
              <w:t>About the organization of educational _ process</w:t>
            </w:r>
          </w:p>
        </w:tc>
        <w:tc>
          <w:tcPr>
            <w:tcW w:w="6378" w:type="dxa"/>
          </w:tcPr>
          <w:p w:rsidR="0011643E" w:rsidRDefault="0095531C">
            <w:pPr>
              <w:pStyle w:val="af6"/>
              <w:keepNext/>
              <w:keepLines/>
              <w:widowControl w:val="0"/>
              <w:numPr>
                <w:ilvl w:val="0"/>
                <w:numId w:val="4"/>
              </w:numPr>
              <w:tabs>
                <w:tab w:val="left" w:pos="153"/>
              </w:tabs>
              <w:spacing w:after="0" w:line="240" w:lineRule="auto"/>
              <w:ind w:left="0" w:firstLine="0"/>
              <w:jc w:val="both"/>
              <w:outlineLvl w:val="1"/>
              <w:rPr>
                <w:rFonts w:ascii="Times New Roman" w:hAnsi="Times New Roman"/>
                <w:color w:val="000000"/>
                <w:sz w:val="24"/>
                <w:szCs w:val="24"/>
              </w:rPr>
            </w:pPr>
            <w:r>
              <w:rPr>
                <w:rFonts w:ascii="Times New Roman" w:hAnsi="Times New Roman"/>
                <w:color w:val="000000"/>
                <w:sz w:val="24"/>
                <w:szCs w:val="24"/>
              </w:rPr>
              <w:t>Implementation principles Bologna process</w:t>
            </w:r>
          </w:p>
          <w:p w:rsidR="0011643E" w:rsidRDefault="0095531C">
            <w:pPr>
              <w:pStyle w:val="af6"/>
              <w:keepNext/>
              <w:keepLines/>
              <w:widowControl w:val="0"/>
              <w:numPr>
                <w:ilvl w:val="0"/>
                <w:numId w:val="4"/>
              </w:numPr>
              <w:tabs>
                <w:tab w:val="left" w:pos="153"/>
              </w:tabs>
              <w:spacing w:after="0" w:line="240" w:lineRule="auto"/>
              <w:ind w:left="0" w:firstLine="0"/>
              <w:jc w:val="both"/>
              <w:outlineLvl w:val="1"/>
              <w:rPr>
                <w:rFonts w:ascii="Times New Roman" w:hAnsi="Times New Roman"/>
                <w:color w:val="000000"/>
                <w:sz w:val="24"/>
                <w:szCs w:val="24"/>
              </w:rPr>
            </w:pPr>
            <w:r>
              <w:rPr>
                <w:rFonts w:ascii="Times New Roman" w:hAnsi="Times New Roman"/>
                <w:color w:val="000000"/>
                <w:sz w:val="24"/>
                <w:szCs w:val="24"/>
              </w:rPr>
              <w:t>Student -centered education</w:t>
            </w:r>
          </w:p>
          <w:p w:rsidR="0011643E" w:rsidRDefault="0095531C">
            <w:pPr>
              <w:pStyle w:val="af6"/>
              <w:keepNext/>
              <w:keepLines/>
              <w:widowControl w:val="0"/>
              <w:numPr>
                <w:ilvl w:val="0"/>
                <w:numId w:val="4"/>
              </w:numPr>
              <w:tabs>
                <w:tab w:val="left" w:pos="153"/>
              </w:tabs>
              <w:spacing w:after="0" w:line="240" w:lineRule="auto"/>
              <w:ind w:left="0" w:firstLine="0"/>
              <w:jc w:val="both"/>
              <w:outlineLvl w:val="1"/>
              <w:rPr>
                <w:rFonts w:ascii="Times New Roman" w:hAnsi="Times New Roman"/>
                <w:color w:val="000000"/>
                <w:sz w:val="24"/>
                <w:szCs w:val="24"/>
              </w:rPr>
            </w:pPr>
            <w:r>
              <w:rPr>
                <w:rFonts w:ascii="Times New Roman" w:hAnsi="Times New Roman"/>
                <w:color w:val="000000"/>
                <w:sz w:val="24"/>
                <w:szCs w:val="24"/>
              </w:rPr>
              <w:t>Availability _</w:t>
            </w:r>
          </w:p>
          <w:p w:rsidR="0011643E" w:rsidRDefault="0095531C">
            <w:pPr>
              <w:pStyle w:val="af6"/>
              <w:keepNext/>
              <w:keepLines/>
              <w:widowControl w:val="0"/>
              <w:numPr>
                <w:ilvl w:val="0"/>
                <w:numId w:val="4"/>
              </w:numPr>
              <w:tabs>
                <w:tab w:val="left" w:pos="153"/>
              </w:tabs>
              <w:spacing w:after="0" w:line="240" w:lineRule="auto"/>
              <w:ind w:left="0" w:firstLine="0"/>
              <w:jc w:val="both"/>
              <w:outlineLvl w:val="1"/>
              <w:rPr>
                <w:rFonts w:ascii="Times New Roman" w:hAnsi="Times New Roman"/>
                <w:color w:val="000000"/>
                <w:sz w:val="24"/>
                <w:szCs w:val="24"/>
                <w:lang w:eastAsia="ru-RU"/>
              </w:rPr>
            </w:pPr>
            <w:r>
              <w:rPr>
                <w:rFonts w:ascii="Times New Roman" w:hAnsi="Times New Roman"/>
                <w:color w:val="000000"/>
                <w:sz w:val="24"/>
                <w:szCs w:val="24"/>
              </w:rPr>
              <w:t>And inclusiveness _</w:t>
            </w:r>
          </w:p>
        </w:tc>
      </w:tr>
      <w:tr w:rsidR="0011643E">
        <w:tc>
          <w:tcPr>
            <w:tcW w:w="2694" w:type="dxa"/>
          </w:tcPr>
          <w:p w:rsidR="0011643E" w:rsidRDefault="0095531C">
            <w:pPr>
              <w:pStyle w:val="af6"/>
              <w:spacing w:after="0" w:line="240" w:lineRule="auto"/>
              <w:ind w:left="0"/>
              <w:rPr>
                <w:rFonts w:ascii="Times New Roman" w:hAnsi="Times New Roman"/>
                <w:b/>
                <w:bCs/>
                <w:sz w:val="24"/>
                <w:szCs w:val="24"/>
              </w:rPr>
            </w:pPr>
            <w:r>
              <w:rPr>
                <w:rFonts w:ascii="Times New Roman" w:hAnsi="Times New Roman"/>
                <w:b/>
                <w:bCs/>
                <w:sz w:val="24"/>
                <w:szCs w:val="24"/>
              </w:rPr>
              <w:t>Quality assurance DD EP</w:t>
            </w:r>
          </w:p>
        </w:tc>
        <w:tc>
          <w:tcPr>
            <w:tcW w:w="6378" w:type="dxa"/>
          </w:tcPr>
          <w:p w:rsidR="0011643E" w:rsidRDefault="0095531C">
            <w:pPr>
              <w:pStyle w:val="af6"/>
              <w:numPr>
                <w:ilvl w:val="0"/>
                <w:numId w:val="4"/>
              </w:numPr>
              <w:tabs>
                <w:tab w:val="left" w:pos="153"/>
                <w:tab w:val="left" w:pos="436"/>
              </w:tabs>
              <w:spacing w:after="0" w:line="240" w:lineRule="auto"/>
              <w:ind w:left="0" w:firstLine="0"/>
              <w:jc w:val="both"/>
              <w:rPr>
                <w:rFonts w:ascii="Times New Roman" w:eastAsia="Calibri" w:hAnsi="Times New Roman"/>
                <w:sz w:val="24"/>
                <w:szCs w:val="24"/>
                <w:lang w:val="en-US" w:eastAsia="en-US"/>
              </w:rPr>
            </w:pPr>
            <w:r>
              <w:rPr>
                <w:rFonts w:ascii="Times New Roman" w:eastAsia="Calibri" w:hAnsi="Times New Roman"/>
                <w:sz w:val="24"/>
                <w:szCs w:val="24"/>
                <w:lang w:val="en-US" w:eastAsia="en-US"/>
              </w:rPr>
              <w:t>In the interior system ensure quality</w:t>
            </w:r>
          </w:p>
          <w:p w:rsidR="0011643E" w:rsidRDefault="0095531C">
            <w:pPr>
              <w:pStyle w:val="af6"/>
              <w:numPr>
                <w:ilvl w:val="0"/>
                <w:numId w:val="4"/>
              </w:numPr>
              <w:tabs>
                <w:tab w:val="left" w:pos="153"/>
                <w:tab w:val="left" w:pos="436"/>
              </w:tabs>
              <w:spacing w:after="0" w:line="240" w:lineRule="auto"/>
              <w:ind w:left="0" w:firstLine="0"/>
              <w:jc w:val="both"/>
              <w:rPr>
                <w:rFonts w:ascii="Times New Roman" w:eastAsia="Calibri" w:hAnsi="Times New Roman"/>
                <w:sz w:val="24"/>
                <w:szCs w:val="24"/>
                <w:lang w:val="en-US" w:eastAsia="en-US"/>
              </w:rPr>
            </w:pPr>
            <w:r>
              <w:rPr>
                <w:rFonts w:ascii="Times New Roman" w:eastAsia="Calibri" w:hAnsi="Times New Roman"/>
                <w:sz w:val="24"/>
                <w:szCs w:val="24"/>
                <w:lang w:val="en-US" w:eastAsia="en-US"/>
              </w:rPr>
              <w:t>Attraction stakeholders to the development of the EP and its evaluation</w:t>
            </w:r>
          </w:p>
          <w:p w:rsidR="0011643E" w:rsidRDefault="0095531C">
            <w:pPr>
              <w:pStyle w:val="af6"/>
              <w:numPr>
                <w:ilvl w:val="0"/>
                <w:numId w:val="4"/>
              </w:numPr>
              <w:tabs>
                <w:tab w:val="left" w:pos="153"/>
                <w:tab w:val="left" w:pos="43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With systematic monitoring</w:t>
            </w:r>
          </w:p>
          <w:p w:rsidR="0011643E" w:rsidRDefault="0095531C">
            <w:pPr>
              <w:pStyle w:val="af6"/>
              <w:numPr>
                <w:ilvl w:val="0"/>
                <w:numId w:val="4"/>
              </w:numPr>
              <w:tabs>
                <w:tab w:val="left" w:pos="153"/>
                <w:tab w:val="left" w:pos="436"/>
              </w:tabs>
              <w:spacing w:after="0" w:line="240" w:lineRule="auto"/>
              <w:ind w:left="0" w:firstLine="0"/>
              <w:jc w:val="both"/>
              <w:rPr>
                <w:rFonts w:ascii="Times New Roman" w:hAnsi="Times New Roman"/>
                <w:b/>
                <w:bCs/>
                <w:sz w:val="24"/>
                <w:szCs w:val="24"/>
              </w:rPr>
            </w:pPr>
            <w:r>
              <w:rPr>
                <w:rFonts w:ascii="Times New Roman" w:eastAsia="Calibri" w:hAnsi="Times New Roman"/>
                <w:sz w:val="24"/>
                <w:szCs w:val="24"/>
                <w:lang w:eastAsia="en-US"/>
              </w:rPr>
              <w:t>And actualization content (update)</w:t>
            </w:r>
          </w:p>
        </w:tc>
      </w:tr>
      <w:tr w:rsidR="0011643E" w:rsidRPr="00740464">
        <w:tc>
          <w:tcPr>
            <w:tcW w:w="2694" w:type="dxa"/>
          </w:tcPr>
          <w:p w:rsidR="0011643E" w:rsidRDefault="0095531C">
            <w:pPr>
              <w:pStyle w:val="af6"/>
              <w:spacing w:after="0" w:line="240" w:lineRule="auto"/>
              <w:ind w:left="0"/>
              <w:rPr>
                <w:rFonts w:ascii="Times New Roman" w:hAnsi="Times New Roman"/>
                <w:b/>
                <w:bCs/>
                <w:sz w:val="24"/>
                <w:szCs w:val="24"/>
              </w:rPr>
            </w:pPr>
            <w:r>
              <w:rPr>
                <w:rFonts w:ascii="Times New Roman" w:hAnsi="Times New Roman"/>
                <w:b/>
                <w:bCs/>
                <w:sz w:val="24"/>
                <w:szCs w:val="24"/>
              </w:rPr>
              <w:t>Entry Requirements</w:t>
            </w:r>
          </w:p>
        </w:tc>
        <w:tc>
          <w:tcPr>
            <w:tcW w:w="6378" w:type="dxa"/>
          </w:tcPr>
          <w:p w:rsidR="0011643E" w:rsidRDefault="0095531C">
            <w:pPr>
              <w:jc w:val="both"/>
              <w:rPr>
                <w:sz w:val="24"/>
                <w:szCs w:val="24"/>
                <w:lang w:val="kk-KZ"/>
              </w:rPr>
            </w:pPr>
            <w:r>
              <w:rPr>
                <w:bCs/>
                <w:sz w:val="24"/>
                <w:szCs w:val="24"/>
                <w:lang w:val="en-US"/>
              </w:rPr>
              <w:t xml:space="preserve">Requirements </w:t>
            </w:r>
            <w:r>
              <w:rPr>
                <w:sz w:val="24"/>
                <w:szCs w:val="24"/>
                <w:lang w:val="en-US"/>
              </w:rPr>
              <w:t xml:space="preserve">are established in accordance with the Model Rules for Admission to Education in Educational Organizations Implementing Educational Programs of Higher and Postgraduate Education Order of the Ministry of Education and Science of the Republic of Kazakhstan No. 600 dated </w:t>
            </w:r>
            <w:r>
              <w:rPr>
                <w:sz w:val="24"/>
                <w:szCs w:val="24"/>
                <w:lang w:val="kk-KZ"/>
              </w:rPr>
              <w:t>10/31/2018</w:t>
            </w:r>
          </w:p>
        </w:tc>
      </w:tr>
      <w:tr w:rsidR="0011643E" w:rsidRPr="00740464">
        <w:tc>
          <w:tcPr>
            <w:tcW w:w="2694" w:type="dxa"/>
          </w:tcPr>
          <w:p w:rsidR="0011643E" w:rsidRDefault="0095531C">
            <w:pPr>
              <w:pStyle w:val="af6"/>
              <w:spacing w:after="0" w:line="240" w:lineRule="auto"/>
              <w:ind w:left="0"/>
              <w:rPr>
                <w:rFonts w:ascii="Times New Roman" w:hAnsi="Times New Roman"/>
                <w:b/>
                <w:bCs/>
                <w:sz w:val="24"/>
                <w:szCs w:val="24"/>
                <w:lang w:val="en-US"/>
              </w:rPr>
            </w:pPr>
            <w:r>
              <w:rPr>
                <w:rFonts w:ascii="Times New Roman" w:hAnsi="Times New Roman"/>
                <w:b/>
                <w:bCs/>
                <w:sz w:val="24"/>
                <w:szCs w:val="24"/>
                <w:lang w:val="en-US"/>
              </w:rPr>
              <w:t>Conditions for the implementation of educational programs (EP) for persons with disabilities and special educational needs(SSN)</w:t>
            </w:r>
          </w:p>
        </w:tc>
        <w:tc>
          <w:tcPr>
            <w:tcW w:w="6378" w:type="dxa"/>
          </w:tcPr>
          <w:p w:rsidR="0011643E" w:rsidRDefault="0095531C">
            <w:pPr>
              <w:jc w:val="both"/>
              <w:rPr>
                <w:sz w:val="24"/>
                <w:szCs w:val="24"/>
                <w:lang w:val="en-US" w:eastAsia="en-US"/>
              </w:rPr>
            </w:pPr>
            <w:r>
              <w:rPr>
                <w:sz w:val="24"/>
                <w:szCs w:val="24"/>
                <w:lang w:val="en-US" w:eastAsia="en-US"/>
              </w:rPr>
              <w:t>For students with SEN (special educational needs) and persons with disabilities (PSI), tactile PVC tiles, specially equipped toilets, a mnemonic diagram, and shower bars have been installed in educational buildings and dormitories. Special parking spaces have been created. Crawler lift installed. There are desks for people with limited mobility (PLM), signs indicating the direction of movement, ramps. In the educational buildings (main building, building No. 8) there are 2 rooms with six working places adapted for users with disorders of the musculoskeletal system (DMS).For visually impaired users, the SARA™ CE Machine (2 pcs.) is available for scanning and reading books. The library website is adapted for the visually impaired. There is a special NVDA audio program with a service. The JIC website http://lib.ukgu.kz/ is open 24/7.</w:t>
            </w:r>
          </w:p>
          <w:p w:rsidR="0011643E" w:rsidRDefault="0095531C">
            <w:pPr>
              <w:ind w:firstLine="567"/>
              <w:jc w:val="both"/>
              <w:rPr>
                <w:sz w:val="24"/>
                <w:szCs w:val="24"/>
                <w:lang w:val="en-US" w:eastAsia="en-US"/>
              </w:rPr>
            </w:pPr>
            <w:r>
              <w:rPr>
                <w:sz w:val="24"/>
                <w:szCs w:val="24"/>
                <w:lang w:val="en-US" w:eastAsia="en-US"/>
              </w:rPr>
              <w:t>An individual differentiated approach is provided for all types of classes and in the organization of the educational process.</w:t>
            </w:r>
          </w:p>
        </w:tc>
      </w:tr>
    </w:tbl>
    <w:p w:rsidR="0011643E" w:rsidRDefault="0011643E">
      <w:pPr>
        <w:pStyle w:val="af6"/>
        <w:spacing w:after="240" w:line="240" w:lineRule="auto"/>
        <w:ind w:left="0"/>
        <w:jc w:val="center"/>
        <w:rPr>
          <w:rFonts w:ascii="Times New Roman" w:hAnsi="Times New Roman"/>
          <w:b/>
          <w:bCs/>
          <w:sz w:val="24"/>
          <w:szCs w:val="24"/>
          <w:lang w:val="en-US"/>
        </w:rPr>
      </w:pPr>
    </w:p>
    <w:p w:rsidR="0011643E" w:rsidRDefault="0095531C">
      <w:pPr>
        <w:pStyle w:val="af6"/>
        <w:spacing w:after="240" w:line="240" w:lineRule="auto"/>
        <w:ind w:left="0"/>
        <w:jc w:val="center"/>
        <w:rPr>
          <w:rFonts w:ascii="Times New Roman" w:hAnsi="Times New Roman"/>
          <w:b/>
          <w:bCs/>
          <w:sz w:val="24"/>
          <w:szCs w:val="24"/>
        </w:rPr>
      </w:pPr>
      <w:r>
        <w:rPr>
          <w:rFonts w:ascii="Times New Roman" w:hAnsi="Times New Roman"/>
          <w:b/>
          <w:bCs/>
          <w:sz w:val="24"/>
          <w:szCs w:val="24"/>
        </w:rPr>
        <w:t xml:space="preserve">2. </w:t>
      </w:r>
      <w:r>
        <w:rPr>
          <w:rFonts w:ascii="Times New Roman" w:hAnsi="Times New Roman"/>
          <w:b/>
          <w:bCs/>
          <w:sz w:val="24"/>
          <w:szCs w:val="24"/>
          <w:lang w:val="en-US"/>
        </w:rPr>
        <w:t>E</w:t>
      </w:r>
      <w:r>
        <w:rPr>
          <w:rFonts w:ascii="Times New Roman" w:hAnsi="Times New Roman"/>
          <w:b/>
          <w:bCs/>
          <w:sz w:val="24"/>
          <w:szCs w:val="24"/>
        </w:rPr>
        <w:t>P's PASSPORT</w:t>
      </w:r>
    </w:p>
    <w:p w:rsidR="0011643E" w:rsidRDefault="0011643E">
      <w:pPr>
        <w:pStyle w:val="af6"/>
        <w:spacing w:after="240" w:line="240" w:lineRule="auto"/>
        <w:ind w:left="0"/>
        <w:jc w:val="center"/>
        <w:rPr>
          <w:rFonts w:ascii="Times New Roman" w:hAnsi="Times New Roman"/>
          <w:b/>
          <w:bCs/>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378"/>
      </w:tblGrid>
      <w:tr w:rsidR="0011643E" w:rsidRPr="00740464">
        <w:tc>
          <w:tcPr>
            <w:tcW w:w="2694" w:type="dxa"/>
          </w:tcPr>
          <w:p w:rsidR="0011643E" w:rsidRDefault="0095531C">
            <w:pPr>
              <w:pStyle w:val="af6"/>
              <w:spacing w:after="0" w:line="240" w:lineRule="auto"/>
              <w:ind w:left="0"/>
              <w:rPr>
                <w:rFonts w:ascii="Times New Roman" w:hAnsi="Times New Roman"/>
                <w:b/>
                <w:bCs/>
                <w:sz w:val="24"/>
                <w:szCs w:val="24"/>
              </w:rPr>
            </w:pPr>
            <w:r>
              <w:rPr>
                <w:rFonts w:ascii="Times New Roman" w:hAnsi="Times New Roman"/>
                <w:b/>
                <w:bCs/>
                <w:sz w:val="24"/>
                <w:szCs w:val="24"/>
              </w:rPr>
              <w:t>Purpose of DD</w:t>
            </w:r>
            <w:r>
              <w:rPr>
                <w:rFonts w:ascii="Times New Roman" w:hAnsi="Times New Roman"/>
                <w:b/>
                <w:bCs/>
                <w:sz w:val="24"/>
                <w:szCs w:val="24"/>
                <w:lang w:val="en-US"/>
              </w:rPr>
              <w:t>E</w:t>
            </w:r>
            <w:r>
              <w:rPr>
                <w:rFonts w:ascii="Times New Roman" w:hAnsi="Times New Roman"/>
                <w:b/>
                <w:bCs/>
                <w:sz w:val="24"/>
                <w:szCs w:val="24"/>
              </w:rPr>
              <w:t>P</w:t>
            </w:r>
          </w:p>
        </w:tc>
        <w:tc>
          <w:tcPr>
            <w:tcW w:w="6378" w:type="dxa"/>
          </w:tcPr>
          <w:p w:rsidR="0011643E" w:rsidRDefault="0095531C">
            <w:pPr>
              <w:shd w:val="clear" w:color="auto" w:fill="FFFFFF"/>
              <w:jc w:val="both"/>
              <w:outlineLvl w:val="1"/>
              <w:rPr>
                <w:rFonts w:eastAsia="Times New Roman"/>
                <w:bCs/>
                <w:color w:val="2C2D2E"/>
                <w:sz w:val="28"/>
                <w:szCs w:val="28"/>
                <w:lang w:val="kk-KZ"/>
              </w:rPr>
            </w:pPr>
            <w:r>
              <w:rPr>
                <w:rFonts w:eastAsia="Times New Roman"/>
                <w:bCs/>
                <w:sz w:val="24"/>
                <w:szCs w:val="24"/>
                <w:lang w:val="kk-KZ"/>
              </w:rPr>
              <w:t xml:space="preserve">Preparation of masters within the framework of double-degree education, who have modern knowledge and skills in the field of </w:t>
            </w:r>
            <w:r>
              <w:rPr>
                <w:rFonts w:eastAsia="Times New Roman"/>
                <w:bCs/>
                <w:sz w:val="24"/>
                <w:szCs w:val="24"/>
                <w:lang w:val="kk-KZ"/>
              </w:rPr>
              <w:lastRenderedPageBreak/>
              <w:t>world history, who are able to carry out research, scientific, pedagogical and professional activities</w:t>
            </w:r>
          </w:p>
        </w:tc>
      </w:tr>
      <w:tr w:rsidR="0011643E" w:rsidRPr="00740464">
        <w:tc>
          <w:tcPr>
            <w:tcW w:w="2694" w:type="dxa"/>
          </w:tcPr>
          <w:p w:rsidR="0011643E" w:rsidRDefault="0095531C">
            <w:pPr>
              <w:pStyle w:val="af1"/>
              <w:spacing w:before="0" w:beforeAutospacing="0" w:after="0" w:afterAutospacing="0"/>
              <w:rPr>
                <w:b/>
              </w:rPr>
            </w:pPr>
            <w:r>
              <w:rPr>
                <w:b/>
                <w:bCs/>
              </w:rPr>
              <w:lastRenderedPageBreak/>
              <w:t>Tasks of DD</w:t>
            </w:r>
            <w:r>
              <w:rPr>
                <w:b/>
                <w:bCs/>
                <w:lang w:val="en-US"/>
              </w:rPr>
              <w:t>E</w:t>
            </w:r>
            <w:r>
              <w:rPr>
                <w:b/>
                <w:bCs/>
              </w:rPr>
              <w:t>P</w:t>
            </w:r>
          </w:p>
          <w:p w:rsidR="0011643E" w:rsidRDefault="0011643E">
            <w:pPr>
              <w:ind w:firstLine="709"/>
              <w:jc w:val="both"/>
              <w:rPr>
                <w:sz w:val="24"/>
                <w:szCs w:val="24"/>
              </w:rPr>
            </w:pPr>
          </w:p>
          <w:p w:rsidR="0011643E" w:rsidRDefault="0011643E">
            <w:pPr>
              <w:ind w:firstLine="709"/>
              <w:jc w:val="both"/>
              <w:rPr>
                <w:strike/>
                <w:sz w:val="24"/>
                <w:szCs w:val="24"/>
              </w:rPr>
            </w:pPr>
          </w:p>
          <w:p w:rsidR="0011643E" w:rsidRDefault="0011643E">
            <w:pPr>
              <w:pStyle w:val="af6"/>
              <w:spacing w:after="0" w:line="240" w:lineRule="auto"/>
              <w:ind w:left="0"/>
              <w:rPr>
                <w:rFonts w:ascii="Times New Roman" w:hAnsi="Times New Roman"/>
                <w:b/>
                <w:bCs/>
                <w:sz w:val="24"/>
                <w:szCs w:val="24"/>
              </w:rPr>
            </w:pPr>
          </w:p>
        </w:tc>
        <w:tc>
          <w:tcPr>
            <w:tcW w:w="6378" w:type="dxa"/>
          </w:tcPr>
          <w:p w:rsidR="0011643E" w:rsidRDefault="0095531C">
            <w:pPr>
              <w:widowControl w:val="0"/>
              <w:jc w:val="both"/>
              <w:rPr>
                <w:sz w:val="24"/>
                <w:szCs w:val="24"/>
                <w:lang w:val="kk-KZ"/>
              </w:rPr>
            </w:pPr>
            <w:r>
              <w:rPr>
                <w:bCs/>
                <w:sz w:val="24"/>
                <w:szCs w:val="24"/>
                <w:lang w:val="kk-KZ"/>
              </w:rPr>
              <w:t xml:space="preserve">- creation of conditions for </w:t>
            </w:r>
            <w:r>
              <w:rPr>
                <w:sz w:val="24"/>
                <w:szCs w:val="24"/>
                <w:lang w:val="en-US"/>
              </w:rPr>
              <w:t xml:space="preserve">comprehensive training of </w:t>
            </w:r>
            <w:r>
              <w:rPr>
                <w:sz w:val="24"/>
                <w:szCs w:val="24"/>
                <w:lang w:val="kk-KZ"/>
              </w:rPr>
              <w:t xml:space="preserve">masters </w:t>
            </w:r>
            <w:r>
              <w:rPr>
                <w:sz w:val="24"/>
                <w:szCs w:val="24"/>
                <w:lang w:val="en-US"/>
              </w:rPr>
              <w:t>in accordance with world educational standards;</w:t>
            </w:r>
          </w:p>
          <w:p w:rsidR="0011643E" w:rsidRDefault="0095531C">
            <w:pPr>
              <w:widowControl w:val="0"/>
              <w:jc w:val="both"/>
              <w:rPr>
                <w:sz w:val="24"/>
                <w:szCs w:val="24"/>
                <w:lang w:val="kk-KZ"/>
              </w:rPr>
            </w:pPr>
            <w:r>
              <w:rPr>
                <w:rFonts w:eastAsia="Times New Roman"/>
                <w:sz w:val="24"/>
                <w:szCs w:val="24"/>
                <w:lang w:val="en-US"/>
              </w:rPr>
              <w:t>-</w:t>
            </w:r>
            <w:r>
              <w:rPr>
                <w:sz w:val="24"/>
                <w:szCs w:val="24"/>
                <w:lang w:val="kk-KZ" w:eastAsia="de-DE"/>
              </w:rPr>
              <w:t xml:space="preserve">development of </w:t>
            </w:r>
            <w:r>
              <w:rPr>
                <w:sz w:val="24"/>
                <w:szCs w:val="24"/>
                <w:lang w:val="de-DE" w:eastAsia="de-DE"/>
              </w:rPr>
              <w:t xml:space="preserve">undergraduates' skills and </w:t>
            </w:r>
            <w:r>
              <w:rPr>
                <w:sz w:val="24"/>
                <w:szCs w:val="24"/>
                <w:lang w:val="kk-KZ" w:eastAsia="de-DE"/>
              </w:rPr>
              <w:t xml:space="preserve">abilities of </w:t>
            </w:r>
            <w:r>
              <w:rPr>
                <w:sz w:val="24"/>
                <w:szCs w:val="24"/>
                <w:lang w:val="de-DE" w:eastAsia="de-DE"/>
              </w:rPr>
              <w:t xml:space="preserve">conceptual, analytical and logical thinking </w:t>
            </w:r>
            <w:r>
              <w:rPr>
                <w:sz w:val="24"/>
                <w:szCs w:val="24"/>
                <w:lang w:val="kk-KZ" w:eastAsia="de-DE"/>
              </w:rPr>
              <w:t>;</w:t>
            </w:r>
          </w:p>
          <w:p w:rsidR="0011643E" w:rsidRDefault="0095531C">
            <w:pPr>
              <w:widowControl w:val="0"/>
              <w:jc w:val="both"/>
              <w:rPr>
                <w:sz w:val="24"/>
                <w:szCs w:val="24"/>
                <w:lang w:val="kk-KZ"/>
              </w:rPr>
            </w:pPr>
            <w:r>
              <w:rPr>
                <w:rFonts w:eastAsia="Times New Roman"/>
                <w:sz w:val="24"/>
                <w:szCs w:val="24"/>
                <w:lang w:val="en-US"/>
              </w:rPr>
              <w:t xml:space="preserve">-training of scientific and pedagogical personnel for the </w:t>
            </w:r>
            <w:r>
              <w:rPr>
                <w:rFonts w:eastAsia="Times New Roman"/>
                <w:sz w:val="24"/>
                <w:szCs w:val="24"/>
                <w:lang w:val="kk-KZ"/>
              </w:rPr>
              <w:t xml:space="preserve">domestic and foreign </w:t>
            </w:r>
            <w:r>
              <w:rPr>
                <w:rFonts w:eastAsia="Times New Roman"/>
                <w:sz w:val="24"/>
                <w:szCs w:val="24"/>
                <w:lang w:val="en-US"/>
              </w:rPr>
              <w:t xml:space="preserve">system of higher </w:t>
            </w:r>
            <w:r>
              <w:rPr>
                <w:rFonts w:eastAsia="Times New Roman"/>
                <w:sz w:val="24"/>
                <w:szCs w:val="24"/>
                <w:lang w:val="kk-KZ"/>
              </w:rPr>
              <w:t>and</w:t>
            </w:r>
            <w:r>
              <w:rPr>
                <w:rFonts w:eastAsia="Times New Roman"/>
                <w:sz w:val="24"/>
                <w:szCs w:val="24"/>
                <w:lang w:val="en-US"/>
              </w:rPr>
              <w:t xml:space="preserve"> postgraduate education </w:t>
            </w:r>
            <w:r>
              <w:rPr>
                <w:rFonts w:eastAsia="Times New Roman"/>
                <w:sz w:val="24"/>
                <w:szCs w:val="24"/>
                <w:lang w:val="kk-KZ"/>
              </w:rPr>
              <w:t xml:space="preserve">, </w:t>
            </w:r>
            <w:r>
              <w:rPr>
                <w:rFonts w:eastAsia="Times New Roman"/>
                <w:sz w:val="24"/>
                <w:szCs w:val="24"/>
                <w:lang w:val="en-US"/>
              </w:rPr>
              <w:t xml:space="preserve">scientific sphere </w:t>
            </w:r>
            <w:r>
              <w:rPr>
                <w:rFonts w:eastAsia="Times New Roman"/>
                <w:sz w:val="24"/>
                <w:szCs w:val="24"/>
                <w:lang w:val="kk-KZ"/>
              </w:rPr>
              <w:t>;</w:t>
            </w:r>
          </w:p>
          <w:p w:rsidR="0011643E" w:rsidRDefault="0095531C">
            <w:pPr>
              <w:widowControl w:val="0"/>
              <w:jc w:val="both"/>
              <w:rPr>
                <w:sz w:val="24"/>
                <w:szCs w:val="24"/>
                <w:lang w:val="kk-KZ"/>
              </w:rPr>
            </w:pPr>
            <w:r>
              <w:rPr>
                <w:rFonts w:eastAsia="Times New Roman"/>
                <w:sz w:val="24"/>
                <w:szCs w:val="24"/>
                <w:lang w:val="en-US"/>
              </w:rPr>
              <w:t xml:space="preserve">- </w:t>
            </w:r>
            <w:r>
              <w:rPr>
                <w:rFonts w:eastAsia="Times New Roman"/>
                <w:sz w:val="24"/>
                <w:szCs w:val="24"/>
                <w:lang w:val="kk-KZ"/>
              </w:rPr>
              <w:t xml:space="preserve">formation of a </w:t>
            </w:r>
            <w:r>
              <w:rPr>
                <w:rFonts w:eastAsia="Times New Roman"/>
                <w:sz w:val="24"/>
                <w:szCs w:val="24"/>
                <w:lang w:val="en-US"/>
              </w:rPr>
              <w:t xml:space="preserve">high level and quality of independent research and professional activities of undergraduates </w:t>
            </w:r>
            <w:r>
              <w:rPr>
                <w:rFonts w:eastAsia="Times New Roman"/>
                <w:sz w:val="24"/>
                <w:szCs w:val="24"/>
                <w:lang w:val="kk-KZ"/>
              </w:rPr>
              <w:t>.</w:t>
            </w:r>
          </w:p>
        </w:tc>
      </w:tr>
      <w:tr w:rsidR="0011643E" w:rsidRPr="00740464">
        <w:tc>
          <w:tcPr>
            <w:tcW w:w="2694" w:type="dxa"/>
          </w:tcPr>
          <w:p w:rsidR="0011643E" w:rsidRDefault="0095531C">
            <w:pPr>
              <w:pStyle w:val="af6"/>
              <w:spacing w:after="0" w:line="240" w:lineRule="auto"/>
              <w:ind w:left="0"/>
              <w:rPr>
                <w:rFonts w:ascii="Times New Roman" w:hAnsi="Times New Roman"/>
                <w:b/>
                <w:bCs/>
                <w:sz w:val="24"/>
                <w:szCs w:val="24"/>
              </w:rPr>
            </w:pPr>
            <w:r>
              <w:rPr>
                <w:rFonts w:ascii="Times New Roman" w:hAnsi="Times New Roman"/>
                <w:b/>
                <w:bCs/>
                <w:sz w:val="24"/>
                <w:szCs w:val="24"/>
              </w:rPr>
              <w:t>Harmonization of DD</w:t>
            </w:r>
            <w:r>
              <w:rPr>
                <w:rFonts w:ascii="Times New Roman" w:hAnsi="Times New Roman"/>
                <w:b/>
                <w:bCs/>
                <w:sz w:val="24"/>
                <w:szCs w:val="24"/>
                <w:lang w:val="en-US"/>
              </w:rPr>
              <w:t>E</w:t>
            </w:r>
            <w:r>
              <w:rPr>
                <w:rFonts w:ascii="Times New Roman" w:hAnsi="Times New Roman"/>
                <w:b/>
                <w:bCs/>
                <w:sz w:val="24"/>
                <w:szCs w:val="24"/>
              </w:rPr>
              <w:t>P</w:t>
            </w:r>
          </w:p>
        </w:tc>
        <w:tc>
          <w:tcPr>
            <w:tcW w:w="6378" w:type="dxa"/>
          </w:tcPr>
          <w:p w:rsidR="0011643E" w:rsidRDefault="0095531C">
            <w:pPr>
              <w:pStyle w:val="af6"/>
              <w:widowControl w:val="0"/>
              <w:numPr>
                <w:ilvl w:val="0"/>
                <w:numId w:val="5"/>
              </w:numPr>
              <w:tabs>
                <w:tab w:val="left" w:pos="176"/>
              </w:tabs>
              <w:autoSpaceDE w:val="0"/>
              <w:autoSpaceDN w:val="0"/>
              <w:spacing w:after="0" w:line="240" w:lineRule="auto"/>
              <w:ind w:left="0" w:firstLine="0"/>
              <w:jc w:val="both"/>
              <w:rPr>
                <w:rFonts w:ascii="Times New Roman" w:hAnsi="Times New Roman"/>
                <w:sz w:val="24"/>
                <w:szCs w:val="24"/>
                <w:lang w:val="en-US"/>
              </w:rPr>
            </w:pPr>
            <w:r>
              <w:rPr>
                <w:rFonts w:ascii="Times New Roman" w:hAnsi="Times New Roman"/>
                <w:bCs/>
                <w:sz w:val="24"/>
                <w:szCs w:val="24"/>
                <w:lang w:val="kk-KZ"/>
              </w:rPr>
              <w:t xml:space="preserve">7th </w:t>
            </w:r>
            <w:r>
              <w:rPr>
                <w:rFonts w:ascii="Times New Roman" w:hAnsi="Times New Roman"/>
                <w:bCs/>
                <w:sz w:val="24"/>
                <w:szCs w:val="24"/>
                <w:lang w:val="en-US"/>
              </w:rPr>
              <w:t xml:space="preserve">level </w:t>
            </w:r>
            <w:r>
              <w:rPr>
                <w:rFonts w:ascii="Times New Roman" w:hAnsi="Times New Roman"/>
                <w:sz w:val="24"/>
                <w:szCs w:val="24"/>
                <w:lang w:val="en-US"/>
              </w:rPr>
              <w:t xml:space="preserve">National </w:t>
            </w:r>
            <w:r>
              <w:rPr>
                <w:rFonts w:ascii="Times New Roman" w:hAnsi="Times New Roman"/>
                <w:bCs/>
                <w:sz w:val="24"/>
                <w:szCs w:val="24"/>
                <w:lang w:val="en-US"/>
              </w:rPr>
              <w:t>_</w:t>
            </w:r>
            <w:r>
              <w:rPr>
                <w:rFonts w:ascii="Times New Roman" w:hAnsi="Times New Roman"/>
                <w:sz w:val="24"/>
                <w:szCs w:val="24"/>
                <w:lang w:val="en-US"/>
              </w:rPr>
              <w:t xml:space="preserve"> framework RK qualifications ;</w:t>
            </w:r>
          </w:p>
          <w:p w:rsidR="0011643E" w:rsidRDefault="0095531C">
            <w:pPr>
              <w:pStyle w:val="af6"/>
              <w:widowControl w:val="0"/>
              <w:numPr>
                <w:ilvl w:val="0"/>
                <w:numId w:val="5"/>
              </w:numPr>
              <w:tabs>
                <w:tab w:val="left" w:pos="176"/>
              </w:tabs>
              <w:autoSpaceDE w:val="0"/>
              <w:autoSpaceDN w:val="0"/>
              <w:spacing w:after="0" w:line="240" w:lineRule="auto"/>
              <w:ind w:left="0" w:firstLine="0"/>
              <w:jc w:val="both"/>
              <w:rPr>
                <w:rFonts w:ascii="Times New Roman" w:hAnsi="Times New Roman"/>
                <w:sz w:val="24"/>
                <w:szCs w:val="24"/>
                <w:lang w:val="en-US"/>
              </w:rPr>
            </w:pPr>
            <w:r>
              <w:rPr>
                <w:rFonts w:ascii="Times New Roman" w:hAnsi="Times New Roman"/>
                <w:sz w:val="24"/>
                <w:szCs w:val="24"/>
              </w:rPr>
              <w:t>Dublin descriptors 7 skill levels ;</w:t>
            </w:r>
          </w:p>
          <w:p w:rsidR="0011643E" w:rsidRDefault="0095531C">
            <w:pPr>
              <w:pStyle w:val="af6"/>
              <w:widowControl w:val="0"/>
              <w:numPr>
                <w:ilvl w:val="0"/>
                <w:numId w:val="5"/>
              </w:numPr>
              <w:tabs>
                <w:tab w:val="left" w:pos="176"/>
              </w:tabs>
              <w:autoSpaceDE w:val="0"/>
              <w:autoSpaceDN w:val="0"/>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 xml:space="preserve">Cycle </w:t>
            </w:r>
            <w:r>
              <w:rPr>
                <w:rFonts w:ascii="Times New Roman" w:hAnsi="Times New Roman"/>
                <w:sz w:val="24"/>
                <w:szCs w:val="24"/>
                <w:lang w:val="kk-KZ"/>
              </w:rPr>
              <w:t xml:space="preserve">2 of the Qualification Framework for the </w:t>
            </w:r>
            <w:r>
              <w:rPr>
                <w:rFonts w:ascii="Times New Roman" w:hAnsi="Times New Roman"/>
                <w:sz w:val="24"/>
                <w:szCs w:val="24"/>
                <w:lang w:val="en-US"/>
              </w:rPr>
              <w:t xml:space="preserve">European Higher Education Area (A Framework </w:t>
            </w:r>
            <w:r>
              <w:rPr>
                <w:rFonts w:ascii="Times New Roman" w:hAnsi="Times New Roman"/>
                <w:sz w:val="24"/>
                <w:szCs w:val="24"/>
                <w:lang w:val="kk-KZ"/>
              </w:rPr>
              <w:t xml:space="preserve">for </w:t>
            </w:r>
            <w:r>
              <w:rPr>
                <w:rFonts w:ascii="Times New Roman" w:hAnsi="Times New Roman"/>
                <w:sz w:val="24"/>
                <w:szCs w:val="24"/>
                <w:lang w:val="en-US"/>
              </w:rPr>
              <w:t xml:space="preserve">Qualification of the European Higher Education Area) </w:t>
            </w:r>
            <w:r>
              <w:rPr>
                <w:rFonts w:ascii="Times New Roman" w:hAnsi="Times New Roman"/>
                <w:sz w:val="24"/>
                <w:szCs w:val="24"/>
                <w:lang w:val="kk-KZ"/>
              </w:rPr>
              <w:t>;</w:t>
            </w:r>
          </w:p>
          <w:p w:rsidR="0011643E" w:rsidRDefault="0095531C">
            <w:pPr>
              <w:pStyle w:val="af6"/>
              <w:widowControl w:val="0"/>
              <w:numPr>
                <w:ilvl w:val="0"/>
                <w:numId w:val="5"/>
              </w:numPr>
              <w:tabs>
                <w:tab w:val="left" w:pos="176"/>
              </w:tabs>
              <w:autoSpaceDE w:val="0"/>
              <w:autoSpaceDN w:val="0"/>
              <w:spacing w:after="0" w:line="240" w:lineRule="auto"/>
              <w:ind w:left="0" w:firstLine="0"/>
              <w:jc w:val="both"/>
              <w:rPr>
                <w:rFonts w:ascii="Times New Roman" w:hAnsi="Times New Roman"/>
                <w:sz w:val="24"/>
                <w:szCs w:val="24"/>
                <w:lang w:val="en-US"/>
              </w:rPr>
            </w:pPr>
            <w:r>
              <w:rPr>
                <w:rFonts w:ascii="Times New Roman" w:hAnsi="Times New Roman"/>
                <w:sz w:val="24"/>
                <w:szCs w:val="24"/>
                <w:lang w:val="kk-KZ"/>
              </w:rPr>
              <w:t>7</w:t>
            </w:r>
            <w:r>
              <w:rPr>
                <w:rFonts w:ascii="Times New Roman" w:hAnsi="Times New Roman"/>
                <w:sz w:val="24"/>
                <w:szCs w:val="24"/>
                <w:lang w:val="en-US"/>
              </w:rPr>
              <w:t xml:space="preserve"> European _ _ qualifying framework For education V throughout _ _ life ( The European Qualification Framework for Life long learning ).</w:t>
            </w:r>
          </w:p>
        </w:tc>
      </w:tr>
      <w:tr w:rsidR="0011643E" w:rsidRPr="00740464">
        <w:trPr>
          <w:trHeight w:val="823"/>
        </w:trPr>
        <w:tc>
          <w:tcPr>
            <w:tcW w:w="2694" w:type="dxa"/>
          </w:tcPr>
          <w:p w:rsidR="0011643E" w:rsidRDefault="0095531C">
            <w:pPr>
              <w:pStyle w:val="af6"/>
              <w:spacing w:after="0" w:line="240" w:lineRule="auto"/>
              <w:ind w:left="0"/>
              <w:rPr>
                <w:rFonts w:ascii="Times New Roman" w:hAnsi="Times New Roman"/>
                <w:b/>
                <w:bCs/>
                <w:sz w:val="24"/>
                <w:szCs w:val="24"/>
                <w:lang w:val="en-US"/>
              </w:rPr>
            </w:pPr>
            <w:r>
              <w:rPr>
                <w:rFonts w:ascii="Times New Roman" w:hAnsi="Times New Roman"/>
                <w:b/>
                <w:bCs/>
                <w:sz w:val="24"/>
                <w:szCs w:val="24"/>
                <w:lang w:val="en-US"/>
              </w:rPr>
              <w:t>Relationship of DDEP with the professional sphere</w:t>
            </w:r>
          </w:p>
        </w:tc>
        <w:tc>
          <w:tcPr>
            <w:tcW w:w="6378" w:type="dxa"/>
          </w:tcPr>
          <w:p w:rsidR="0011643E" w:rsidRDefault="0095531C">
            <w:pPr>
              <w:autoSpaceDE w:val="0"/>
              <w:autoSpaceDN w:val="0"/>
              <w:adjustRightInd w:val="0"/>
              <w:jc w:val="both"/>
              <w:rPr>
                <w:rFonts w:eastAsia="TimesNewRomanPS-ItalicMT"/>
                <w:iCs/>
                <w:sz w:val="24"/>
                <w:szCs w:val="24"/>
                <w:lang w:val="en-US"/>
              </w:rPr>
            </w:pPr>
            <w:r>
              <w:rPr>
                <w:sz w:val="24"/>
                <w:szCs w:val="24"/>
                <w:lang w:val="en-US"/>
              </w:rPr>
              <w:t xml:space="preserve">Professional </w:t>
            </w:r>
            <w:r>
              <w:rPr>
                <w:sz w:val="24"/>
                <w:szCs w:val="24"/>
                <w:lang w:val="kk-KZ"/>
              </w:rPr>
              <w:t xml:space="preserve">standard </w:t>
            </w:r>
            <w:r>
              <w:rPr>
                <w:sz w:val="24"/>
                <w:szCs w:val="24"/>
                <w:lang w:val="en-US"/>
              </w:rPr>
              <w:t>"Teacher"</w:t>
            </w:r>
            <w:r>
              <w:rPr>
                <w:sz w:val="24"/>
                <w:szCs w:val="24"/>
                <w:lang w:val="kk-KZ"/>
              </w:rPr>
              <w:t xml:space="preserve">- </w:t>
            </w:r>
            <w:r>
              <w:rPr>
                <w:sz w:val="24"/>
                <w:szCs w:val="24"/>
                <w:lang w:val="en-US"/>
              </w:rPr>
              <w:t xml:space="preserve">Appendix to the order of the Chairman of the Board of the National Chamber of Entrepreneurs of the Republic of Kazakhstan "Atameken" No. 500 dated </w:t>
            </w:r>
            <w:r w:rsidRPr="00437B5F">
              <w:rPr>
                <w:rFonts w:eastAsia="SimSun"/>
                <w:color w:val="000000"/>
                <w:sz w:val="24"/>
                <w:szCs w:val="24"/>
                <w:lang w:val="en-US"/>
              </w:rPr>
              <w:t>december</w:t>
            </w:r>
            <w:r>
              <w:rPr>
                <w:sz w:val="24"/>
                <w:szCs w:val="24"/>
                <w:lang w:val="en-US"/>
              </w:rPr>
              <w:t>15, 2022</w:t>
            </w:r>
          </w:p>
        </w:tc>
      </w:tr>
      <w:tr w:rsidR="0011643E">
        <w:tc>
          <w:tcPr>
            <w:tcW w:w="2694" w:type="dxa"/>
          </w:tcPr>
          <w:p w:rsidR="0011643E" w:rsidRDefault="0095531C">
            <w:pPr>
              <w:pStyle w:val="af6"/>
              <w:spacing w:after="0" w:line="240" w:lineRule="auto"/>
              <w:ind w:left="0"/>
              <w:rPr>
                <w:rFonts w:ascii="Times New Roman" w:hAnsi="Times New Roman"/>
                <w:b/>
                <w:bCs/>
                <w:sz w:val="24"/>
                <w:szCs w:val="24"/>
                <w:lang w:val="en-US"/>
              </w:rPr>
            </w:pPr>
            <w:r>
              <w:rPr>
                <w:rFonts w:ascii="Times New Roman" w:hAnsi="Times New Roman"/>
                <w:b/>
                <w:bCs/>
                <w:iCs/>
                <w:sz w:val="24"/>
                <w:szCs w:val="24"/>
                <w:lang w:val="en-US"/>
              </w:rPr>
              <w:t>List of qualifications and positions</w:t>
            </w:r>
          </w:p>
        </w:tc>
        <w:tc>
          <w:tcPr>
            <w:tcW w:w="6378" w:type="dxa"/>
          </w:tcPr>
          <w:p w:rsidR="0011643E" w:rsidRDefault="0095531C">
            <w:pPr>
              <w:autoSpaceDE w:val="0"/>
              <w:autoSpaceDN w:val="0"/>
              <w:adjustRightInd w:val="0"/>
              <w:jc w:val="both"/>
              <w:rPr>
                <w:color w:val="000000"/>
                <w:sz w:val="24"/>
                <w:szCs w:val="24"/>
                <w:lang w:val="en-US"/>
              </w:rPr>
            </w:pPr>
            <w:r>
              <w:rPr>
                <w:rFonts w:eastAsia="TimesNewRomanPS-ItalicMT"/>
                <w:iCs/>
                <w:sz w:val="24"/>
                <w:szCs w:val="24"/>
                <w:lang w:val="en-US"/>
              </w:rPr>
              <w:t xml:space="preserve">- </w:t>
            </w:r>
            <w:r>
              <w:rPr>
                <w:color w:val="000000"/>
                <w:sz w:val="24"/>
                <w:szCs w:val="24"/>
                <w:lang w:val="en-US"/>
              </w:rPr>
              <w:t xml:space="preserve">senior researcher </w:t>
            </w:r>
            <w:r>
              <w:rPr>
                <w:color w:val="000000"/>
                <w:sz w:val="24"/>
                <w:szCs w:val="24"/>
                <w:lang w:val="kk-KZ"/>
              </w:rPr>
              <w:t>,</w:t>
            </w:r>
            <w:r>
              <w:rPr>
                <w:color w:val="000000"/>
                <w:sz w:val="24"/>
                <w:szCs w:val="24"/>
                <w:lang w:val="en-US"/>
              </w:rPr>
              <w:t xml:space="preserve"> chief </w:t>
            </w:r>
            <w:r>
              <w:rPr>
                <w:color w:val="000000"/>
                <w:sz w:val="24"/>
                <w:szCs w:val="24"/>
                <w:lang w:val="kk-KZ"/>
              </w:rPr>
              <w:t xml:space="preserve">researcher </w:t>
            </w:r>
            <w:r>
              <w:rPr>
                <w:color w:val="000000"/>
                <w:sz w:val="24"/>
                <w:szCs w:val="24"/>
                <w:lang w:val="en-US"/>
              </w:rPr>
              <w:t xml:space="preserve">; </w:t>
            </w:r>
          </w:p>
          <w:p w:rsidR="0011643E" w:rsidRPr="00437B5F" w:rsidRDefault="0095531C">
            <w:pPr>
              <w:autoSpaceDE w:val="0"/>
              <w:autoSpaceDN w:val="0"/>
              <w:adjustRightInd w:val="0"/>
              <w:jc w:val="both"/>
              <w:rPr>
                <w:color w:val="000000"/>
                <w:sz w:val="24"/>
                <w:szCs w:val="24"/>
                <w:lang w:val="en-US"/>
              </w:rPr>
            </w:pPr>
            <w:r>
              <w:rPr>
                <w:color w:val="000000"/>
                <w:sz w:val="24"/>
                <w:szCs w:val="24"/>
                <w:lang w:val="kk-KZ"/>
              </w:rPr>
              <w:t xml:space="preserve">-general </w:t>
            </w:r>
            <w:r>
              <w:rPr>
                <w:color w:val="000000"/>
                <w:sz w:val="24"/>
                <w:szCs w:val="24"/>
                <w:lang w:val="en-US"/>
              </w:rPr>
              <w:t xml:space="preserve">director , director </w:t>
            </w:r>
            <w:r>
              <w:rPr>
                <w:color w:val="000000"/>
                <w:sz w:val="24"/>
                <w:szCs w:val="24"/>
                <w:lang w:val="kk-KZ"/>
              </w:rPr>
              <w:t xml:space="preserve">( </w:t>
            </w:r>
            <w:r>
              <w:rPr>
                <w:color w:val="000000"/>
                <w:sz w:val="24"/>
                <w:szCs w:val="24"/>
                <w:lang w:val="en-US"/>
              </w:rPr>
              <w:t xml:space="preserve">head </w:t>
            </w:r>
            <w:r>
              <w:rPr>
                <w:color w:val="000000"/>
                <w:sz w:val="24"/>
                <w:szCs w:val="24"/>
                <w:lang w:val="kk-KZ"/>
              </w:rPr>
              <w:t xml:space="preserve">) of </w:t>
            </w:r>
            <w:r>
              <w:rPr>
                <w:color w:val="000000"/>
                <w:sz w:val="24"/>
                <w:szCs w:val="24"/>
                <w:lang w:val="en-US"/>
              </w:rPr>
              <w:t xml:space="preserve">the organization </w:t>
            </w:r>
            <w:r>
              <w:rPr>
                <w:color w:val="000000"/>
                <w:sz w:val="24"/>
                <w:szCs w:val="24"/>
                <w:lang w:val="kk-KZ"/>
              </w:rPr>
              <w:t>,</w:t>
            </w:r>
            <w:r>
              <w:rPr>
                <w:color w:val="000000"/>
                <w:sz w:val="24"/>
                <w:szCs w:val="24"/>
                <w:lang w:val="en-US"/>
              </w:rPr>
              <w:t xml:space="preserve"> academic </w:t>
            </w:r>
            <w:r>
              <w:rPr>
                <w:color w:val="000000"/>
                <w:sz w:val="24"/>
                <w:szCs w:val="24"/>
                <w:lang w:val="kk-KZ"/>
              </w:rPr>
              <w:t xml:space="preserve">secretary ; </w:t>
            </w:r>
          </w:p>
          <w:p w:rsidR="0011643E" w:rsidRDefault="0095531C">
            <w:pPr>
              <w:autoSpaceDE w:val="0"/>
              <w:autoSpaceDN w:val="0"/>
              <w:adjustRightInd w:val="0"/>
              <w:jc w:val="both"/>
              <w:rPr>
                <w:color w:val="000000"/>
                <w:sz w:val="24"/>
                <w:szCs w:val="24"/>
                <w:lang w:val="kk-KZ"/>
              </w:rPr>
            </w:pPr>
            <w:r>
              <w:rPr>
                <w:color w:val="000000"/>
                <w:sz w:val="24"/>
                <w:szCs w:val="24"/>
                <w:lang w:val="en-US"/>
              </w:rPr>
              <w:t xml:space="preserve">- manager </w:t>
            </w:r>
            <w:r>
              <w:rPr>
                <w:color w:val="000000"/>
                <w:sz w:val="24"/>
                <w:szCs w:val="24"/>
                <w:lang w:val="kk-KZ"/>
              </w:rPr>
              <w:t xml:space="preserve">( </w:t>
            </w:r>
            <w:r>
              <w:rPr>
                <w:color w:val="000000"/>
                <w:sz w:val="24"/>
                <w:szCs w:val="24"/>
                <w:lang w:val="en-US"/>
              </w:rPr>
              <w:t xml:space="preserve">head </w:t>
            </w:r>
            <w:r>
              <w:rPr>
                <w:color w:val="000000"/>
                <w:sz w:val="24"/>
                <w:szCs w:val="24"/>
                <w:lang w:val="kk-KZ"/>
              </w:rPr>
              <w:t xml:space="preserve">) of the </w:t>
            </w:r>
            <w:r>
              <w:rPr>
                <w:color w:val="000000"/>
                <w:sz w:val="24"/>
                <w:szCs w:val="24"/>
                <w:lang w:val="en-US"/>
              </w:rPr>
              <w:t xml:space="preserve">department of scientific </w:t>
            </w:r>
            <w:r>
              <w:rPr>
                <w:color w:val="000000"/>
                <w:sz w:val="24"/>
                <w:szCs w:val="24"/>
                <w:lang w:val="kk-KZ"/>
              </w:rPr>
              <w:t xml:space="preserve">and </w:t>
            </w:r>
            <w:r>
              <w:rPr>
                <w:color w:val="000000"/>
                <w:sz w:val="24"/>
                <w:szCs w:val="24"/>
                <w:lang w:val="en-US"/>
              </w:rPr>
              <w:t xml:space="preserve">technical information </w:t>
            </w:r>
            <w:r>
              <w:rPr>
                <w:color w:val="000000"/>
                <w:sz w:val="24"/>
                <w:szCs w:val="24"/>
                <w:lang w:val="kk-KZ"/>
              </w:rPr>
              <w:t>;</w:t>
            </w:r>
          </w:p>
          <w:p w:rsidR="0011643E" w:rsidRDefault="0095531C">
            <w:pPr>
              <w:pStyle w:val="af6"/>
              <w:tabs>
                <w:tab w:val="left" w:pos="176"/>
              </w:tabs>
              <w:autoSpaceDE w:val="0"/>
              <w:autoSpaceDN w:val="0"/>
              <w:adjustRightInd w:val="0"/>
              <w:spacing w:after="0" w:line="240" w:lineRule="auto"/>
              <w:ind w:left="0"/>
              <w:jc w:val="both"/>
              <w:rPr>
                <w:rFonts w:ascii="Times New Roman" w:eastAsia="TimesNewRomanPS-ItalicMT" w:hAnsi="Times New Roman"/>
                <w:iCs/>
                <w:sz w:val="24"/>
                <w:szCs w:val="24"/>
                <w:lang w:eastAsia="ru-RU"/>
              </w:rPr>
            </w:pPr>
            <w:r>
              <w:rPr>
                <w:rFonts w:ascii="Times New Roman" w:hAnsi="Times New Roman"/>
                <w:color w:val="000000"/>
                <w:sz w:val="24"/>
                <w:szCs w:val="24"/>
                <w:lang w:val="kk-KZ"/>
              </w:rPr>
              <w:t>-teacher</w:t>
            </w:r>
          </w:p>
        </w:tc>
      </w:tr>
      <w:tr w:rsidR="0011643E" w:rsidRPr="00740464">
        <w:tc>
          <w:tcPr>
            <w:tcW w:w="2694" w:type="dxa"/>
          </w:tcPr>
          <w:p w:rsidR="0011643E" w:rsidRDefault="0095531C">
            <w:pPr>
              <w:autoSpaceDE w:val="0"/>
              <w:autoSpaceDN w:val="0"/>
              <w:adjustRightInd w:val="0"/>
              <w:jc w:val="both"/>
              <w:rPr>
                <w:b/>
                <w:sz w:val="24"/>
                <w:szCs w:val="24"/>
              </w:rPr>
            </w:pPr>
            <w:r>
              <w:rPr>
                <w:b/>
                <w:sz w:val="24"/>
                <w:szCs w:val="24"/>
              </w:rPr>
              <w:t>Sphere of professional activity</w:t>
            </w:r>
          </w:p>
        </w:tc>
        <w:tc>
          <w:tcPr>
            <w:tcW w:w="6378" w:type="dxa"/>
          </w:tcPr>
          <w:p w:rsidR="0011643E" w:rsidRDefault="0095531C">
            <w:pPr>
              <w:shd w:val="clear" w:color="auto" w:fill="FFFFFF"/>
              <w:jc w:val="both"/>
              <w:rPr>
                <w:sz w:val="24"/>
                <w:szCs w:val="24"/>
                <w:lang w:val="kk-KZ"/>
              </w:rPr>
            </w:pPr>
            <w:r>
              <w:rPr>
                <w:sz w:val="24"/>
                <w:szCs w:val="24"/>
                <w:lang w:val="en-US"/>
              </w:rPr>
              <w:t xml:space="preserve">- </w:t>
            </w:r>
            <w:r>
              <w:rPr>
                <w:sz w:val="24"/>
                <w:szCs w:val="24"/>
                <w:lang w:val="kk-KZ"/>
              </w:rPr>
              <w:t>pedagogical activity;</w:t>
            </w:r>
          </w:p>
          <w:p w:rsidR="0011643E" w:rsidRDefault="0095531C">
            <w:pPr>
              <w:shd w:val="clear" w:color="auto" w:fill="FFFFFF"/>
              <w:jc w:val="both"/>
              <w:rPr>
                <w:sz w:val="24"/>
                <w:szCs w:val="24"/>
                <w:lang w:val="kk-KZ"/>
              </w:rPr>
            </w:pPr>
            <w:r>
              <w:rPr>
                <w:sz w:val="24"/>
                <w:szCs w:val="24"/>
                <w:lang w:val="kk-KZ"/>
              </w:rPr>
              <w:t xml:space="preserve">scientific </w:t>
            </w:r>
            <w:r>
              <w:rPr>
                <w:sz w:val="24"/>
                <w:szCs w:val="24"/>
                <w:lang w:val="en-US"/>
              </w:rPr>
              <w:t xml:space="preserve">- </w:t>
            </w:r>
            <w:r>
              <w:rPr>
                <w:sz w:val="24"/>
                <w:szCs w:val="24"/>
                <w:lang w:val="kk-KZ"/>
              </w:rPr>
              <w:t>research work;</w:t>
            </w:r>
          </w:p>
        </w:tc>
      </w:tr>
      <w:tr w:rsidR="0011643E" w:rsidRPr="00740464">
        <w:tc>
          <w:tcPr>
            <w:tcW w:w="2694" w:type="dxa"/>
          </w:tcPr>
          <w:p w:rsidR="0011643E" w:rsidRDefault="0095531C">
            <w:pPr>
              <w:autoSpaceDE w:val="0"/>
              <w:autoSpaceDN w:val="0"/>
              <w:adjustRightInd w:val="0"/>
              <w:jc w:val="both"/>
              <w:rPr>
                <w:b/>
                <w:sz w:val="24"/>
                <w:szCs w:val="24"/>
              </w:rPr>
            </w:pPr>
            <w:r>
              <w:rPr>
                <w:b/>
                <w:sz w:val="24"/>
                <w:szCs w:val="24"/>
              </w:rPr>
              <w:t>Objects of professional activity</w:t>
            </w:r>
          </w:p>
        </w:tc>
        <w:tc>
          <w:tcPr>
            <w:tcW w:w="6378" w:type="dxa"/>
          </w:tcPr>
          <w:p w:rsidR="0011643E" w:rsidRDefault="0095531C">
            <w:pPr>
              <w:autoSpaceDE w:val="0"/>
              <w:autoSpaceDN w:val="0"/>
              <w:adjustRightInd w:val="0"/>
              <w:jc w:val="both"/>
              <w:rPr>
                <w:rFonts w:eastAsia="Times New Roman"/>
                <w:bCs/>
                <w:sz w:val="24"/>
                <w:szCs w:val="24"/>
                <w:lang w:val="kk-KZ" w:eastAsia="de-DE"/>
              </w:rPr>
            </w:pPr>
            <w:r>
              <w:rPr>
                <w:b/>
                <w:sz w:val="24"/>
                <w:szCs w:val="24"/>
                <w:lang w:val="kk-KZ"/>
              </w:rPr>
              <w:t xml:space="preserve">- </w:t>
            </w:r>
            <w:r>
              <w:rPr>
                <w:rFonts w:eastAsia="Times New Roman"/>
                <w:bCs/>
                <w:sz w:val="24"/>
                <w:szCs w:val="24"/>
                <w:lang w:val="de-DE" w:eastAsia="de-DE"/>
              </w:rPr>
              <w:t xml:space="preserve">in </w:t>
            </w:r>
            <w:r>
              <w:rPr>
                <w:rFonts w:eastAsia="Times New Roman"/>
                <w:bCs/>
                <w:sz w:val="24"/>
                <w:szCs w:val="24"/>
                <w:lang w:val="kk-KZ" w:eastAsia="de-DE"/>
              </w:rPr>
              <w:t xml:space="preserve">higher and secondary educational institutions </w:t>
            </w:r>
            <w:r>
              <w:rPr>
                <w:sz w:val="24"/>
                <w:szCs w:val="24"/>
                <w:lang w:val="kk-KZ" w:eastAsia="de-DE"/>
              </w:rPr>
              <w:t>;</w:t>
            </w:r>
          </w:p>
          <w:p w:rsidR="0011643E" w:rsidRDefault="0095531C">
            <w:pPr>
              <w:autoSpaceDE w:val="0"/>
              <w:autoSpaceDN w:val="0"/>
              <w:adjustRightInd w:val="0"/>
              <w:jc w:val="both"/>
              <w:rPr>
                <w:sz w:val="24"/>
                <w:szCs w:val="24"/>
                <w:lang w:val="kk-KZ"/>
              </w:rPr>
            </w:pPr>
            <w:r>
              <w:rPr>
                <w:b/>
                <w:sz w:val="24"/>
                <w:szCs w:val="24"/>
                <w:lang w:val="kk-KZ"/>
              </w:rPr>
              <w:t xml:space="preserve">- </w:t>
            </w:r>
            <w:r>
              <w:rPr>
                <w:rFonts w:eastAsia="Times New Roman"/>
                <w:sz w:val="24"/>
                <w:szCs w:val="24"/>
                <w:lang w:val="de-DE" w:eastAsia="de-DE"/>
              </w:rPr>
              <w:t xml:space="preserve">research institutions </w:t>
            </w:r>
            <w:r>
              <w:rPr>
                <w:sz w:val="24"/>
                <w:szCs w:val="24"/>
                <w:lang w:val="kk-KZ" w:eastAsia="de-DE"/>
              </w:rPr>
              <w:t>;</w:t>
            </w:r>
          </w:p>
          <w:p w:rsidR="0011643E" w:rsidRDefault="0095531C">
            <w:pPr>
              <w:shd w:val="clear" w:color="auto" w:fill="FFFFFF"/>
              <w:jc w:val="both"/>
              <w:rPr>
                <w:sz w:val="24"/>
                <w:szCs w:val="24"/>
                <w:lang w:val="kk-KZ" w:eastAsia="de-DE"/>
              </w:rPr>
            </w:pPr>
            <w:r>
              <w:rPr>
                <w:sz w:val="24"/>
                <w:szCs w:val="24"/>
                <w:lang w:val="kk-KZ" w:eastAsia="de-DE"/>
              </w:rPr>
              <w:t>- state governing bodies of science, education and culture;</w:t>
            </w:r>
          </w:p>
          <w:p w:rsidR="0011643E" w:rsidRDefault="0095531C">
            <w:pPr>
              <w:shd w:val="clear" w:color="auto" w:fill="FFFFFF"/>
              <w:jc w:val="both"/>
              <w:rPr>
                <w:sz w:val="24"/>
                <w:szCs w:val="24"/>
                <w:lang w:val="kk-KZ" w:eastAsia="de-DE"/>
              </w:rPr>
            </w:pPr>
            <w:r>
              <w:rPr>
                <w:rFonts w:eastAsia="Times New Roman"/>
                <w:color w:val="000000"/>
                <w:sz w:val="24"/>
                <w:szCs w:val="24"/>
                <w:lang w:val="en-US"/>
              </w:rPr>
              <w:t xml:space="preserve">- public, state institutions and organizations </w:t>
            </w:r>
            <w:r>
              <w:rPr>
                <w:rFonts w:eastAsia="Times New Roman"/>
                <w:color w:val="000000"/>
                <w:sz w:val="24"/>
                <w:szCs w:val="24"/>
                <w:lang w:val="kk-KZ"/>
              </w:rPr>
              <w:t>.</w:t>
            </w:r>
          </w:p>
        </w:tc>
      </w:tr>
      <w:tr w:rsidR="0011643E" w:rsidRPr="00740464">
        <w:tc>
          <w:tcPr>
            <w:tcW w:w="2694" w:type="dxa"/>
          </w:tcPr>
          <w:p w:rsidR="0011643E" w:rsidRDefault="0095531C">
            <w:pPr>
              <w:autoSpaceDE w:val="0"/>
              <w:autoSpaceDN w:val="0"/>
              <w:adjustRightInd w:val="0"/>
              <w:jc w:val="both"/>
              <w:rPr>
                <w:b/>
                <w:sz w:val="24"/>
                <w:szCs w:val="24"/>
              </w:rPr>
            </w:pPr>
            <w:r>
              <w:rPr>
                <w:b/>
                <w:sz w:val="24"/>
                <w:szCs w:val="24"/>
              </w:rPr>
              <w:t>Subjects of professional activity</w:t>
            </w:r>
          </w:p>
        </w:tc>
        <w:tc>
          <w:tcPr>
            <w:tcW w:w="6378" w:type="dxa"/>
          </w:tcPr>
          <w:p w:rsidR="0011643E" w:rsidRDefault="0095531C">
            <w:pPr>
              <w:widowControl w:val="0"/>
              <w:autoSpaceDE w:val="0"/>
              <w:autoSpaceDN w:val="0"/>
              <w:adjustRightInd w:val="0"/>
              <w:jc w:val="both"/>
              <w:rPr>
                <w:rFonts w:eastAsia="TimesNewRomanPS-ItalicMT"/>
                <w:iCs/>
                <w:sz w:val="24"/>
                <w:szCs w:val="24"/>
                <w:lang w:val="kk-KZ"/>
              </w:rPr>
            </w:pPr>
            <w:r>
              <w:rPr>
                <w:rFonts w:eastAsia="TimesNewRomanPS-ItalicMT"/>
                <w:iCs/>
                <w:sz w:val="24"/>
                <w:szCs w:val="24"/>
                <w:lang w:val="kk-KZ"/>
              </w:rPr>
              <w:t xml:space="preserve">- historical </w:t>
            </w:r>
            <w:r>
              <w:rPr>
                <w:rFonts w:eastAsia="Times New Roman"/>
                <w:sz w:val="24"/>
                <w:szCs w:val="24"/>
                <w:lang w:val="en-US"/>
              </w:rPr>
              <w:t xml:space="preserve">processes and phenomena of </w:t>
            </w:r>
            <w:r>
              <w:rPr>
                <w:rFonts w:eastAsia="Times New Roman"/>
                <w:sz w:val="24"/>
                <w:szCs w:val="24"/>
                <w:lang w:val="kk-KZ"/>
              </w:rPr>
              <w:t xml:space="preserve">world history </w:t>
            </w:r>
            <w:r>
              <w:rPr>
                <w:rFonts w:eastAsia="TimesNewRomanPS-ItalicMT"/>
                <w:iCs/>
                <w:sz w:val="24"/>
                <w:szCs w:val="24"/>
                <w:lang w:val="kk-KZ"/>
              </w:rPr>
              <w:t>;</w:t>
            </w:r>
          </w:p>
          <w:p w:rsidR="0011643E" w:rsidRDefault="0095531C">
            <w:pPr>
              <w:widowControl w:val="0"/>
              <w:autoSpaceDE w:val="0"/>
              <w:autoSpaceDN w:val="0"/>
              <w:adjustRightInd w:val="0"/>
              <w:jc w:val="both"/>
              <w:rPr>
                <w:rFonts w:eastAsia="Times New Roman"/>
                <w:sz w:val="24"/>
                <w:szCs w:val="24"/>
                <w:lang w:val="kk-KZ"/>
              </w:rPr>
            </w:pPr>
            <w:r>
              <w:rPr>
                <w:rFonts w:eastAsia="TimesNewRomanPS-ItalicMT"/>
                <w:iCs/>
                <w:sz w:val="24"/>
                <w:szCs w:val="24"/>
                <w:lang w:val="kk-KZ"/>
              </w:rPr>
              <w:t xml:space="preserve">- </w:t>
            </w:r>
            <w:r>
              <w:rPr>
                <w:sz w:val="24"/>
                <w:szCs w:val="24"/>
                <w:lang w:val="kk-KZ"/>
              </w:rPr>
              <w:t xml:space="preserve">modern problems and trends in the development of higher professional education </w:t>
            </w:r>
            <w:r>
              <w:rPr>
                <w:rFonts w:eastAsia="TimesNewRomanPS-ItalicMT"/>
                <w:iCs/>
                <w:sz w:val="24"/>
                <w:szCs w:val="24"/>
                <w:lang w:val="kk-KZ"/>
              </w:rPr>
              <w:t>;</w:t>
            </w:r>
          </w:p>
          <w:p w:rsidR="0011643E" w:rsidRDefault="0095531C">
            <w:pPr>
              <w:widowControl w:val="0"/>
              <w:autoSpaceDE w:val="0"/>
              <w:autoSpaceDN w:val="0"/>
              <w:adjustRightInd w:val="0"/>
              <w:jc w:val="both"/>
              <w:rPr>
                <w:rFonts w:eastAsia="Times New Roman"/>
                <w:sz w:val="24"/>
                <w:szCs w:val="24"/>
                <w:lang w:val="kk-KZ"/>
              </w:rPr>
            </w:pPr>
            <w:r>
              <w:rPr>
                <w:rFonts w:eastAsia="Times New Roman"/>
                <w:sz w:val="24"/>
                <w:szCs w:val="24"/>
                <w:lang w:val="kk-KZ"/>
              </w:rPr>
              <w:t xml:space="preserve">- </w:t>
            </w:r>
            <w:r>
              <w:rPr>
                <w:rFonts w:eastAsia="TimesNewRomanPS-ItalicMT"/>
                <w:iCs/>
                <w:sz w:val="24"/>
                <w:szCs w:val="24"/>
                <w:lang w:val="kk-KZ"/>
              </w:rPr>
              <w:t xml:space="preserve">educational and educational </w:t>
            </w:r>
            <w:r>
              <w:rPr>
                <w:rFonts w:eastAsia="Times New Roman"/>
                <w:color w:val="000000"/>
                <w:sz w:val="24"/>
                <w:szCs w:val="24"/>
                <w:lang w:val="en-US"/>
              </w:rPr>
              <w:t xml:space="preserve">activities </w:t>
            </w:r>
            <w:r>
              <w:rPr>
                <w:rFonts w:eastAsia="Times New Roman"/>
                <w:color w:val="000000"/>
                <w:sz w:val="24"/>
                <w:szCs w:val="24"/>
                <w:lang w:val="kk-KZ"/>
              </w:rPr>
              <w:t>;</w:t>
            </w:r>
          </w:p>
          <w:p w:rsidR="0011643E" w:rsidRDefault="0095531C">
            <w:pPr>
              <w:widowControl w:val="0"/>
              <w:autoSpaceDE w:val="0"/>
              <w:autoSpaceDN w:val="0"/>
              <w:adjustRightInd w:val="0"/>
              <w:jc w:val="both"/>
              <w:rPr>
                <w:rFonts w:eastAsia="Times New Roman"/>
                <w:sz w:val="24"/>
                <w:szCs w:val="24"/>
                <w:lang w:val="kk-KZ"/>
              </w:rPr>
            </w:pPr>
            <w:r>
              <w:rPr>
                <w:rFonts w:eastAsia="TimesNewRomanPS-ItalicMT"/>
                <w:iCs/>
                <w:sz w:val="24"/>
                <w:szCs w:val="24"/>
                <w:lang w:val="en-US"/>
              </w:rPr>
              <w:t>-</w:t>
            </w:r>
            <w:r>
              <w:rPr>
                <w:rFonts w:eastAsia="TimesNewRomanPS-ItalicMT"/>
                <w:iCs/>
                <w:sz w:val="24"/>
                <w:szCs w:val="24"/>
                <w:lang w:val="kk-KZ"/>
              </w:rPr>
              <w:t>research work</w:t>
            </w:r>
          </w:p>
        </w:tc>
      </w:tr>
      <w:tr w:rsidR="0011643E">
        <w:tc>
          <w:tcPr>
            <w:tcW w:w="2694" w:type="dxa"/>
          </w:tcPr>
          <w:p w:rsidR="0011643E" w:rsidRDefault="0095531C">
            <w:pPr>
              <w:autoSpaceDE w:val="0"/>
              <w:autoSpaceDN w:val="0"/>
              <w:adjustRightInd w:val="0"/>
              <w:jc w:val="both"/>
              <w:rPr>
                <w:b/>
                <w:sz w:val="24"/>
                <w:szCs w:val="24"/>
              </w:rPr>
            </w:pPr>
            <w:r>
              <w:rPr>
                <w:b/>
                <w:sz w:val="24"/>
                <w:szCs w:val="24"/>
              </w:rPr>
              <w:t>Types of professional activity</w:t>
            </w:r>
          </w:p>
        </w:tc>
        <w:tc>
          <w:tcPr>
            <w:tcW w:w="6378" w:type="dxa"/>
          </w:tcPr>
          <w:p w:rsidR="0011643E" w:rsidRDefault="0095531C">
            <w:pPr>
              <w:jc w:val="both"/>
              <w:rPr>
                <w:rFonts w:eastAsia="Times New Roman"/>
                <w:sz w:val="24"/>
                <w:szCs w:val="24"/>
                <w:lang w:val="kk-KZ"/>
              </w:rPr>
            </w:pPr>
            <w:r>
              <w:rPr>
                <w:rFonts w:eastAsia="Times New Roman"/>
                <w:sz w:val="24"/>
                <w:szCs w:val="24"/>
              </w:rPr>
              <w:t xml:space="preserve">- research </w:t>
            </w:r>
            <w:r>
              <w:rPr>
                <w:rFonts w:eastAsia="Times New Roman"/>
                <w:sz w:val="24"/>
                <w:szCs w:val="24"/>
                <w:lang w:val="kk-KZ"/>
              </w:rPr>
              <w:t>;</w:t>
            </w:r>
          </w:p>
          <w:p w:rsidR="0011643E" w:rsidRDefault="0095531C">
            <w:pPr>
              <w:jc w:val="both"/>
              <w:rPr>
                <w:rFonts w:eastAsia="Times New Roman"/>
                <w:sz w:val="24"/>
                <w:szCs w:val="24"/>
                <w:lang w:val="kk-KZ"/>
              </w:rPr>
            </w:pPr>
            <w:r>
              <w:rPr>
                <w:rFonts w:eastAsia="Times New Roman"/>
                <w:sz w:val="24"/>
                <w:szCs w:val="24"/>
                <w:lang w:val="kk-KZ"/>
              </w:rPr>
              <w:t>- managerial;</w:t>
            </w:r>
          </w:p>
          <w:p w:rsidR="0011643E" w:rsidRDefault="0095531C">
            <w:pPr>
              <w:jc w:val="both"/>
              <w:rPr>
                <w:rFonts w:eastAsia="Times New Roman"/>
                <w:sz w:val="24"/>
                <w:szCs w:val="24"/>
              </w:rPr>
            </w:pPr>
            <w:r>
              <w:rPr>
                <w:rFonts w:eastAsia="Times New Roman"/>
                <w:sz w:val="24"/>
                <w:szCs w:val="24"/>
              </w:rPr>
              <w:t>-pedagogical</w:t>
            </w:r>
          </w:p>
        </w:tc>
      </w:tr>
      <w:tr w:rsidR="0011643E" w:rsidRPr="00740464">
        <w:tc>
          <w:tcPr>
            <w:tcW w:w="2694" w:type="dxa"/>
          </w:tcPr>
          <w:p w:rsidR="0011643E" w:rsidRDefault="0095531C">
            <w:pPr>
              <w:jc w:val="both"/>
              <w:rPr>
                <w:b/>
                <w:sz w:val="24"/>
                <w:szCs w:val="24"/>
                <w:lang w:val="kk-KZ"/>
              </w:rPr>
            </w:pPr>
            <w:r>
              <w:rPr>
                <w:b/>
                <w:sz w:val="24"/>
                <w:szCs w:val="24"/>
              </w:rPr>
              <w:t>Learning Outcomes</w:t>
            </w:r>
          </w:p>
        </w:tc>
        <w:tc>
          <w:tcPr>
            <w:tcW w:w="6378" w:type="dxa"/>
          </w:tcPr>
          <w:p w:rsidR="0011643E" w:rsidRDefault="0095531C">
            <w:pPr>
              <w:jc w:val="both"/>
              <w:rPr>
                <w:sz w:val="24"/>
                <w:szCs w:val="24"/>
                <w:lang w:val="en-US"/>
              </w:rPr>
            </w:pPr>
            <w:r>
              <w:rPr>
                <w:b/>
                <w:sz w:val="24"/>
                <w:szCs w:val="24"/>
                <w:lang w:val="en-US"/>
              </w:rPr>
              <w:t xml:space="preserve">LO1-  </w:t>
            </w:r>
            <w:r>
              <w:rPr>
                <w:sz w:val="24"/>
                <w:szCs w:val="24"/>
                <w:lang w:val="en-US"/>
              </w:rPr>
              <w:t>compare modern historical paradigms, substantiate their opinions on controversial issues of world history, demonstrating in-depth knowledge of the state and trends in the development of history;</w:t>
            </w:r>
          </w:p>
          <w:p w:rsidR="0011643E" w:rsidRDefault="0095531C">
            <w:pPr>
              <w:jc w:val="both"/>
              <w:rPr>
                <w:sz w:val="24"/>
                <w:szCs w:val="24"/>
                <w:lang w:val="kk-KZ"/>
              </w:rPr>
            </w:pPr>
            <w:r>
              <w:rPr>
                <w:b/>
                <w:sz w:val="24"/>
                <w:szCs w:val="24"/>
                <w:lang w:val="kk-KZ"/>
              </w:rPr>
              <w:t xml:space="preserve">LO2- </w:t>
            </w:r>
            <w:r>
              <w:rPr>
                <w:bCs/>
                <w:sz w:val="24"/>
                <w:szCs w:val="24"/>
                <w:lang w:val="kk-KZ"/>
              </w:rPr>
              <w:t xml:space="preserve">apply the conceptual provisions of historical knowledge and the methodology of the </w:t>
            </w:r>
            <w:r>
              <w:rPr>
                <w:sz w:val="24"/>
                <w:szCs w:val="24"/>
                <w:lang w:val="kk-KZ"/>
              </w:rPr>
              <w:t xml:space="preserve">scientific worldview </w:t>
            </w:r>
            <w:r>
              <w:rPr>
                <w:bCs/>
                <w:sz w:val="24"/>
                <w:szCs w:val="24"/>
                <w:lang w:val="kk-KZ"/>
              </w:rPr>
              <w:t>in professional activity;</w:t>
            </w:r>
          </w:p>
          <w:p w:rsidR="0011643E" w:rsidRDefault="0095531C">
            <w:pPr>
              <w:shd w:val="clear" w:color="auto" w:fill="FFFFFF"/>
              <w:jc w:val="both"/>
              <w:outlineLvl w:val="1"/>
              <w:rPr>
                <w:rFonts w:eastAsia="Times New Roman"/>
                <w:bCs/>
                <w:sz w:val="24"/>
                <w:szCs w:val="24"/>
                <w:lang w:val="kk-KZ"/>
              </w:rPr>
            </w:pPr>
            <w:r>
              <w:rPr>
                <w:b/>
                <w:sz w:val="24"/>
                <w:szCs w:val="24"/>
                <w:lang w:val="en-US"/>
              </w:rPr>
              <w:lastRenderedPageBreak/>
              <w:t>LO</w:t>
            </w:r>
            <w:r>
              <w:rPr>
                <w:rFonts w:eastAsia="Times New Roman"/>
                <w:b/>
                <w:bCs/>
                <w:sz w:val="24"/>
                <w:szCs w:val="24"/>
                <w:lang w:val="en-US"/>
              </w:rPr>
              <w:t xml:space="preserve">3 </w:t>
            </w:r>
            <w:r>
              <w:rPr>
                <w:rFonts w:eastAsia="Times New Roman"/>
                <w:bCs/>
                <w:sz w:val="24"/>
                <w:szCs w:val="24"/>
                <w:lang w:val="en-US"/>
              </w:rPr>
              <w:t>- possess the skills of leadership management and leadership of the team and students, taking into account personality psychology and educational technologies;</w:t>
            </w:r>
          </w:p>
          <w:p w:rsidR="0011643E" w:rsidRDefault="0011643E">
            <w:pPr>
              <w:shd w:val="clear" w:color="auto" w:fill="FFFFFF"/>
              <w:jc w:val="both"/>
              <w:outlineLvl w:val="1"/>
              <w:rPr>
                <w:rFonts w:eastAsia="Times New Roman"/>
                <w:bCs/>
                <w:sz w:val="24"/>
                <w:szCs w:val="24"/>
                <w:lang w:val="kk-KZ"/>
              </w:rPr>
            </w:pPr>
          </w:p>
          <w:p w:rsidR="0011643E" w:rsidRDefault="0095531C">
            <w:pPr>
              <w:shd w:val="clear" w:color="auto" w:fill="FFFFFF"/>
              <w:jc w:val="both"/>
              <w:outlineLvl w:val="1"/>
              <w:rPr>
                <w:rFonts w:eastAsia="Times New Roman"/>
                <w:b/>
                <w:bCs/>
                <w:sz w:val="24"/>
                <w:szCs w:val="24"/>
                <w:lang w:val="en-US"/>
              </w:rPr>
            </w:pPr>
            <w:r>
              <w:rPr>
                <w:b/>
                <w:sz w:val="24"/>
                <w:szCs w:val="24"/>
                <w:lang w:val="en-US"/>
              </w:rPr>
              <w:t xml:space="preserve">LO4 </w:t>
            </w:r>
            <w:r>
              <w:rPr>
                <w:rFonts w:eastAsia="Times New Roman"/>
                <w:bCs/>
                <w:sz w:val="24"/>
                <w:szCs w:val="24"/>
                <w:lang w:val="en-US"/>
              </w:rPr>
              <w:t>- establish the representativeness and reliability of historical data using new approaches to explaining the world and domestic historical process;</w:t>
            </w:r>
          </w:p>
          <w:p w:rsidR="0011643E" w:rsidRDefault="0095531C">
            <w:pPr>
              <w:shd w:val="clear" w:color="auto" w:fill="FFFFFF"/>
              <w:jc w:val="both"/>
              <w:outlineLvl w:val="1"/>
              <w:rPr>
                <w:sz w:val="24"/>
                <w:szCs w:val="24"/>
                <w:lang w:val="kk-KZ"/>
              </w:rPr>
            </w:pPr>
            <w:r>
              <w:rPr>
                <w:b/>
                <w:sz w:val="24"/>
                <w:szCs w:val="24"/>
                <w:lang w:val="en-US"/>
              </w:rPr>
              <w:t xml:space="preserve">LO5 </w:t>
            </w:r>
            <w:r>
              <w:rPr>
                <w:rFonts w:eastAsia="Times New Roman"/>
                <w:bCs/>
                <w:sz w:val="24"/>
                <w:szCs w:val="24"/>
                <w:lang w:val="en-US"/>
              </w:rPr>
              <w:t xml:space="preserve">- </w:t>
            </w:r>
            <w:r>
              <w:rPr>
                <w:sz w:val="24"/>
                <w:szCs w:val="24"/>
                <w:lang w:val="kk-KZ"/>
              </w:rPr>
              <w:t>critically analyze and interpret the scientific research of historical science using an interdisciplinary approach;</w:t>
            </w:r>
          </w:p>
          <w:p w:rsidR="0011643E" w:rsidRDefault="0095531C">
            <w:pPr>
              <w:jc w:val="both"/>
              <w:rPr>
                <w:sz w:val="24"/>
                <w:szCs w:val="24"/>
                <w:lang w:val="kk-KZ"/>
              </w:rPr>
            </w:pPr>
            <w:r>
              <w:rPr>
                <w:b/>
                <w:sz w:val="24"/>
                <w:szCs w:val="24"/>
                <w:lang w:val="kk-KZ"/>
              </w:rPr>
              <w:t xml:space="preserve">LO6 </w:t>
            </w:r>
            <w:r>
              <w:rPr>
                <w:rFonts w:eastAsia="Times New Roman"/>
                <w:bCs/>
                <w:sz w:val="24"/>
                <w:szCs w:val="24"/>
                <w:lang w:val="kk-KZ"/>
              </w:rPr>
              <w:t xml:space="preserve">- </w:t>
            </w:r>
            <w:r>
              <w:rPr>
                <w:sz w:val="24"/>
                <w:szCs w:val="24"/>
                <w:lang w:val="kk-KZ"/>
              </w:rPr>
              <w:t>solve professional tasks by exploring the patterns of socio-demographic, political and civilizational development, the main stages of integration processes, the role of a historical personality in world history;</w:t>
            </w:r>
          </w:p>
          <w:p w:rsidR="0011643E" w:rsidRDefault="0095531C">
            <w:pPr>
              <w:jc w:val="both"/>
              <w:rPr>
                <w:sz w:val="24"/>
                <w:szCs w:val="24"/>
                <w:lang w:val="kk-KZ"/>
              </w:rPr>
            </w:pPr>
            <w:r>
              <w:rPr>
                <w:b/>
                <w:sz w:val="24"/>
                <w:szCs w:val="24"/>
                <w:lang w:val="en-US"/>
              </w:rPr>
              <w:t>LO</w:t>
            </w:r>
            <w:r>
              <w:rPr>
                <w:b/>
                <w:sz w:val="24"/>
                <w:szCs w:val="24"/>
                <w:lang w:val="kk-KZ"/>
              </w:rPr>
              <w:t xml:space="preserve">7 </w:t>
            </w:r>
            <w:r>
              <w:rPr>
                <w:sz w:val="24"/>
                <w:szCs w:val="24"/>
                <w:lang w:val="kk-KZ"/>
              </w:rPr>
              <w:t>- apply modern methodological principles and approaches to the evaluation of the periodization of world history, the concept of everyday life in scientific historical research;</w:t>
            </w:r>
          </w:p>
          <w:p w:rsidR="0011643E" w:rsidRDefault="0095531C">
            <w:pPr>
              <w:jc w:val="both"/>
              <w:rPr>
                <w:sz w:val="28"/>
                <w:szCs w:val="28"/>
                <w:lang w:val="kk-KZ"/>
              </w:rPr>
            </w:pPr>
            <w:r>
              <w:rPr>
                <w:b/>
                <w:sz w:val="24"/>
                <w:szCs w:val="24"/>
                <w:lang w:val="en-US"/>
              </w:rPr>
              <w:t>LO</w:t>
            </w:r>
            <w:r>
              <w:rPr>
                <w:b/>
                <w:sz w:val="24"/>
                <w:szCs w:val="24"/>
                <w:shd w:val="clear" w:color="auto" w:fill="FFFFFF"/>
                <w:lang w:val="kk-KZ"/>
              </w:rPr>
              <w:t xml:space="preserve">8 </w:t>
            </w:r>
            <w:r>
              <w:rPr>
                <w:sz w:val="24"/>
                <w:szCs w:val="24"/>
                <w:shd w:val="clear" w:color="auto" w:fill="FFFFFF"/>
                <w:lang w:val="kk-KZ"/>
              </w:rPr>
              <w:t>- compare and evaluate the main models of historical processes in world history.</w:t>
            </w:r>
          </w:p>
        </w:tc>
      </w:tr>
    </w:tbl>
    <w:p w:rsidR="0011643E" w:rsidRDefault="0011643E">
      <w:pPr>
        <w:ind w:firstLine="567"/>
        <w:jc w:val="center"/>
        <w:rPr>
          <w:b/>
          <w:bCs/>
          <w:sz w:val="24"/>
          <w:szCs w:val="24"/>
          <w:lang w:val="kk-KZ"/>
        </w:rPr>
      </w:pPr>
    </w:p>
    <w:p w:rsidR="0011643E" w:rsidRDefault="0011643E">
      <w:pPr>
        <w:ind w:firstLine="567"/>
        <w:jc w:val="center"/>
        <w:rPr>
          <w:b/>
          <w:bCs/>
          <w:sz w:val="24"/>
          <w:szCs w:val="24"/>
          <w:lang w:val="kk-KZ"/>
        </w:rPr>
      </w:pPr>
    </w:p>
    <w:p w:rsidR="0011643E" w:rsidRDefault="0095531C">
      <w:pPr>
        <w:ind w:firstLine="567"/>
        <w:jc w:val="center"/>
        <w:rPr>
          <w:b/>
          <w:bCs/>
          <w:sz w:val="24"/>
          <w:szCs w:val="24"/>
        </w:rPr>
      </w:pPr>
      <w:r>
        <w:rPr>
          <w:b/>
          <w:bCs/>
          <w:sz w:val="24"/>
          <w:szCs w:val="24"/>
        </w:rPr>
        <w:t>3. GRADUATE COMPETENCES</w:t>
      </w:r>
    </w:p>
    <w:p w:rsidR="0011643E" w:rsidRDefault="0011643E">
      <w:pPr>
        <w:ind w:firstLine="567"/>
        <w:jc w:val="center"/>
        <w:rPr>
          <w:b/>
          <w:bCs/>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378"/>
      </w:tblGrid>
      <w:tr w:rsidR="0011643E">
        <w:tc>
          <w:tcPr>
            <w:tcW w:w="9072" w:type="dxa"/>
            <w:gridSpan w:val="2"/>
            <w:vAlign w:val="center"/>
          </w:tcPr>
          <w:p w:rsidR="0011643E" w:rsidRDefault="0095531C">
            <w:pPr>
              <w:shd w:val="clear" w:color="auto" w:fill="FFFFFF"/>
              <w:jc w:val="center"/>
              <w:textAlignment w:val="baseline"/>
              <w:rPr>
                <w:bCs/>
                <w:sz w:val="24"/>
                <w:szCs w:val="24"/>
                <w:lang w:val="en-US"/>
              </w:rPr>
            </w:pPr>
            <w:r>
              <w:rPr>
                <w:b/>
                <w:spacing w:val="1"/>
                <w:sz w:val="24"/>
                <w:szCs w:val="24"/>
                <w:lang w:val="en-US"/>
              </w:rPr>
              <w:t xml:space="preserve">GENERAL COMPETENCES </w:t>
            </w:r>
            <w:r>
              <w:rPr>
                <w:spacing w:val="1"/>
                <w:sz w:val="24"/>
                <w:szCs w:val="24"/>
                <w:lang w:val="en-US"/>
              </w:rPr>
              <w:t xml:space="preserve">( SOFTSKILLS ) </w:t>
            </w:r>
            <w:r>
              <w:rPr>
                <w:bCs/>
                <w:sz w:val="24"/>
                <w:szCs w:val="24"/>
                <w:lang w:val="en-US"/>
              </w:rPr>
              <w:t>(Behavioral skills and</w:t>
            </w:r>
          </w:p>
          <w:p w:rsidR="0011643E" w:rsidRDefault="0095531C">
            <w:pPr>
              <w:shd w:val="clear" w:color="auto" w:fill="FFFFFF"/>
              <w:jc w:val="center"/>
              <w:textAlignment w:val="baseline"/>
              <w:rPr>
                <w:b/>
                <w:bCs/>
                <w:sz w:val="24"/>
                <w:szCs w:val="24"/>
              </w:rPr>
            </w:pPr>
            <w:r>
              <w:rPr>
                <w:bCs/>
                <w:sz w:val="24"/>
                <w:szCs w:val="24"/>
              </w:rPr>
              <w:t>personal qualities)</w:t>
            </w:r>
          </w:p>
        </w:tc>
      </w:tr>
      <w:tr w:rsidR="0011643E" w:rsidRPr="00740464">
        <w:tc>
          <w:tcPr>
            <w:tcW w:w="2694" w:type="dxa"/>
          </w:tcPr>
          <w:p w:rsidR="0011643E" w:rsidRDefault="0095531C">
            <w:pPr>
              <w:rPr>
                <w:sz w:val="24"/>
                <w:szCs w:val="24"/>
                <w:lang w:val="en-US"/>
              </w:rPr>
            </w:pPr>
            <w:r>
              <w:rPr>
                <w:sz w:val="24"/>
                <w:szCs w:val="24"/>
                <w:lang w:val="en-US"/>
              </w:rPr>
              <w:t>GC 1. Competence in managing one's own literacy</w:t>
            </w:r>
          </w:p>
        </w:tc>
        <w:tc>
          <w:tcPr>
            <w:tcW w:w="6378" w:type="dxa"/>
          </w:tcPr>
          <w:p w:rsidR="0011643E" w:rsidRDefault="0095531C">
            <w:pPr>
              <w:pStyle w:val="af6"/>
              <w:tabs>
                <w:tab w:val="left" w:pos="7251"/>
              </w:tabs>
              <w:spacing w:after="0" w:line="240" w:lineRule="auto"/>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 1.1 . Strive for professional and personal growth throughout life.</w:t>
            </w:r>
          </w:p>
          <w:p w:rsidR="0011643E" w:rsidRDefault="0095531C">
            <w:pPr>
              <w:pStyle w:val="af6"/>
              <w:tabs>
                <w:tab w:val="left" w:pos="7251"/>
              </w:tabs>
              <w:spacing w:after="0" w:line="240" w:lineRule="auto"/>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 1.2 . Constantly update their knowledge within the chosen trajectory and in an interdisciplinary environment, carry out further learning with a high degree of independence and self-regulation.</w:t>
            </w:r>
          </w:p>
          <w:p w:rsidR="0011643E" w:rsidRDefault="0095531C">
            <w:pPr>
              <w:pStyle w:val="af6"/>
              <w:shd w:val="clear" w:color="auto" w:fill="FFFFFF"/>
              <w:tabs>
                <w:tab w:val="left" w:pos="317"/>
              </w:tabs>
              <w:spacing w:after="0" w:line="240" w:lineRule="auto"/>
              <w:ind w:left="33" w:right="-2"/>
              <w:jc w:val="both"/>
              <w:textAlignment w:val="baseline"/>
              <w:rPr>
                <w:rFonts w:ascii="Times New Roman" w:eastAsia="Calibri" w:hAnsi="Times New Roman"/>
                <w:sz w:val="24"/>
                <w:szCs w:val="24"/>
                <w:lang w:val="en-US" w:eastAsia="en-US"/>
              </w:rPr>
            </w:pPr>
            <w:r>
              <w:rPr>
                <w:rFonts w:ascii="Times New Roman" w:hAnsi="Times New Roman"/>
                <w:sz w:val="24"/>
                <w:szCs w:val="24"/>
                <w:shd w:val="clear" w:color="auto" w:fill="FFFFFF"/>
                <w:lang w:val="en-US"/>
              </w:rPr>
              <w:t>OK 1.3 . To be capable of reflection, an objective assessment of one's achievements, an awareness of the need to form new competencies and continue education in doctoral studies.</w:t>
            </w:r>
          </w:p>
        </w:tc>
      </w:tr>
      <w:tr w:rsidR="0011643E" w:rsidRPr="00740464">
        <w:tc>
          <w:tcPr>
            <w:tcW w:w="2694" w:type="dxa"/>
          </w:tcPr>
          <w:p w:rsidR="0011643E" w:rsidRDefault="0095531C">
            <w:pPr>
              <w:rPr>
                <w:sz w:val="24"/>
                <w:szCs w:val="24"/>
              </w:rPr>
            </w:pPr>
            <w:r>
              <w:rPr>
                <w:sz w:val="24"/>
                <w:szCs w:val="24"/>
              </w:rPr>
              <w:t>OK 2. Language competence</w:t>
            </w:r>
          </w:p>
        </w:tc>
        <w:tc>
          <w:tcPr>
            <w:tcW w:w="6378" w:type="dxa"/>
          </w:tcPr>
          <w:p w:rsidR="0011643E" w:rsidRDefault="0095531C">
            <w:pPr>
              <w:pStyle w:val="af6"/>
              <w:tabs>
                <w:tab w:val="left" w:pos="7251"/>
              </w:tabs>
              <w:spacing w:after="0" w:line="240" w:lineRule="auto"/>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 2.1 . The ability to possess a sufficient level of communication in the professional field in the state, Russian and foreign languages for negotiating and business correspondence.</w:t>
            </w:r>
          </w:p>
          <w:p w:rsidR="0011643E" w:rsidRDefault="0095531C">
            <w:pPr>
              <w:pStyle w:val="af6"/>
              <w:shd w:val="clear" w:color="auto" w:fill="FFFFFF"/>
              <w:tabs>
                <w:tab w:val="left" w:pos="317"/>
              </w:tabs>
              <w:spacing w:after="0" w:line="240" w:lineRule="auto"/>
              <w:ind w:left="0" w:right="-2"/>
              <w:jc w:val="both"/>
              <w:textAlignment w:val="baseline"/>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 2.2 . Ability to master the skills of mediation and intercultural understanding</w:t>
            </w:r>
          </w:p>
        </w:tc>
      </w:tr>
      <w:tr w:rsidR="0011643E" w:rsidRPr="00740464">
        <w:tc>
          <w:tcPr>
            <w:tcW w:w="2694" w:type="dxa"/>
          </w:tcPr>
          <w:p w:rsidR="0011643E" w:rsidRDefault="0095531C">
            <w:pPr>
              <w:rPr>
                <w:sz w:val="24"/>
                <w:szCs w:val="24"/>
                <w:lang w:val="kk-KZ"/>
              </w:rPr>
            </w:pPr>
            <w:r>
              <w:rPr>
                <w:sz w:val="24"/>
                <w:szCs w:val="24"/>
                <w:lang w:val="en-US"/>
              </w:rPr>
              <w:t xml:space="preserve">OK 3. </w:t>
            </w:r>
            <w:r>
              <w:rPr>
                <w:sz w:val="24"/>
                <w:szCs w:val="24"/>
                <w:lang w:val="kk-KZ"/>
              </w:rPr>
              <w:t>Research</w:t>
            </w:r>
          </w:p>
          <w:p w:rsidR="0011643E" w:rsidRDefault="0095531C">
            <w:pPr>
              <w:rPr>
                <w:sz w:val="24"/>
                <w:szCs w:val="24"/>
                <w:lang w:val="en-US"/>
              </w:rPr>
            </w:pPr>
            <w:r>
              <w:rPr>
                <w:sz w:val="24"/>
                <w:szCs w:val="24"/>
                <w:lang w:val="en-US" w:eastAsia="en-US"/>
              </w:rPr>
              <w:t>competence and competence in the field of science</w:t>
            </w:r>
          </w:p>
        </w:tc>
        <w:tc>
          <w:tcPr>
            <w:tcW w:w="6378" w:type="dxa"/>
            <w:vAlign w:val="center"/>
          </w:tcPr>
          <w:p w:rsidR="0011643E" w:rsidRDefault="0095531C">
            <w:pPr>
              <w:pStyle w:val="af6"/>
              <w:tabs>
                <w:tab w:val="left" w:pos="7251"/>
              </w:tabs>
              <w:spacing w:after="0" w:line="240" w:lineRule="auto"/>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OK3.1. The ability to analyze and interpret historical sources to solve actual problems of historical science.</w:t>
            </w:r>
          </w:p>
          <w:p w:rsidR="0011643E" w:rsidRDefault="0095531C">
            <w:pPr>
              <w:pStyle w:val="af6"/>
              <w:tabs>
                <w:tab w:val="left" w:pos="7251"/>
              </w:tabs>
              <w:spacing w:after="0" w:line="240" w:lineRule="auto"/>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OK3.2. Ability to plan scientific experiments, integrate and implement the results of scientific research in the professional field.</w:t>
            </w:r>
          </w:p>
          <w:p w:rsidR="0011643E" w:rsidRDefault="0095531C">
            <w:pPr>
              <w:shd w:val="clear" w:color="auto" w:fill="FFFFFF"/>
              <w:tabs>
                <w:tab w:val="left" w:pos="313"/>
              </w:tabs>
              <w:ind w:right="-2"/>
              <w:jc w:val="both"/>
              <w:textAlignment w:val="baseline"/>
              <w:rPr>
                <w:sz w:val="24"/>
                <w:szCs w:val="24"/>
                <w:shd w:val="clear" w:color="auto" w:fill="FFFFFF"/>
                <w:lang w:val="en-US"/>
              </w:rPr>
            </w:pPr>
            <w:r>
              <w:rPr>
                <w:sz w:val="24"/>
                <w:szCs w:val="24"/>
                <w:shd w:val="clear" w:color="auto" w:fill="FFFFFF"/>
                <w:lang w:val="en-US"/>
              </w:rPr>
              <w:t xml:space="preserve">OK3.3. The ability to analyze and comprehend modern methods of pedagogical and </w:t>
            </w:r>
            <w:r>
              <w:rPr>
                <w:sz w:val="24"/>
                <w:szCs w:val="24"/>
                <w:shd w:val="clear" w:color="auto" w:fill="FFFFFF"/>
                <w:lang w:val="kk-KZ"/>
              </w:rPr>
              <w:t>humanitarian</w:t>
            </w:r>
            <w:r>
              <w:rPr>
                <w:sz w:val="24"/>
                <w:szCs w:val="24"/>
                <w:shd w:val="clear" w:color="auto" w:fill="FFFFFF"/>
                <w:lang w:val="en-US"/>
              </w:rPr>
              <w:t xml:space="preserve"> science and apply them in pedagogical activity</w:t>
            </w:r>
          </w:p>
        </w:tc>
      </w:tr>
      <w:tr w:rsidR="0011643E" w:rsidRPr="00740464">
        <w:tc>
          <w:tcPr>
            <w:tcW w:w="2694" w:type="dxa"/>
          </w:tcPr>
          <w:p w:rsidR="0011643E" w:rsidRDefault="0095531C">
            <w:pPr>
              <w:rPr>
                <w:sz w:val="24"/>
                <w:szCs w:val="24"/>
                <w:lang w:val="en-US"/>
              </w:rPr>
            </w:pPr>
            <w:r>
              <w:rPr>
                <w:sz w:val="24"/>
                <w:szCs w:val="24"/>
                <w:lang w:val="en-US"/>
              </w:rPr>
              <w:t>OK 4. Digital competence, technological literacy</w:t>
            </w:r>
          </w:p>
        </w:tc>
        <w:tc>
          <w:tcPr>
            <w:tcW w:w="6378" w:type="dxa"/>
            <w:vAlign w:val="center"/>
          </w:tcPr>
          <w:p w:rsidR="0011643E" w:rsidRDefault="0095531C">
            <w:pPr>
              <w:pStyle w:val="af6"/>
              <w:tabs>
                <w:tab w:val="left" w:pos="7251"/>
              </w:tabs>
              <w:spacing w:after="0" w:line="240" w:lineRule="auto"/>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 4.1 . The ability to confidently use modern information and digital technologies, artificial intelligence systems for work, leisure and communications.</w:t>
            </w:r>
          </w:p>
          <w:p w:rsidR="0011643E" w:rsidRDefault="0095531C">
            <w:pPr>
              <w:pStyle w:val="af6"/>
              <w:tabs>
                <w:tab w:val="left" w:pos="7251"/>
              </w:tabs>
              <w:spacing w:after="0" w:line="240" w:lineRule="auto"/>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 4.2 . Proficiency in the use, recovery, evaluation, storage, production, presentation and exchange of information in a wide range of digital devices.</w:t>
            </w:r>
          </w:p>
          <w:p w:rsidR="0011643E" w:rsidRDefault="0095531C">
            <w:pPr>
              <w:shd w:val="clear" w:color="auto" w:fill="FFFFFF"/>
              <w:tabs>
                <w:tab w:val="left" w:pos="313"/>
              </w:tabs>
              <w:ind w:right="-1"/>
              <w:jc w:val="both"/>
              <w:textAlignment w:val="baseline"/>
              <w:rPr>
                <w:sz w:val="24"/>
                <w:szCs w:val="24"/>
                <w:lang w:val="en-US" w:eastAsia="en-US"/>
              </w:rPr>
            </w:pPr>
            <w:r>
              <w:rPr>
                <w:sz w:val="24"/>
                <w:szCs w:val="24"/>
                <w:shd w:val="clear" w:color="auto" w:fill="FFFFFF"/>
                <w:lang w:val="en-US"/>
              </w:rPr>
              <w:lastRenderedPageBreak/>
              <w:t>OK 4.3 .Ability to confidently use global information resources and apply technological literacy in research and analytical activities.</w:t>
            </w:r>
          </w:p>
        </w:tc>
      </w:tr>
      <w:tr w:rsidR="0011643E" w:rsidRPr="00740464">
        <w:tc>
          <w:tcPr>
            <w:tcW w:w="2694" w:type="dxa"/>
          </w:tcPr>
          <w:p w:rsidR="0011643E" w:rsidRDefault="0095531C">
            <w:pPr>
              <w:rPr>
                <w:spacing w:val="1"/>
                <w:sz w:val="24"/>
                <w:szCs w:val="24"/>
                <w:lang w:val="en-US"/>
              </w:rPr>
            </w:pPr>
            <w:r>
              <w:rPr>
                <w:spacing w:val="1"/>
                <w:sz w:val="24"/>
                <w:szCs w:val="24"/>
                <w:lang w:val="en-US"/>
              </w:rPr>
              <w:lastRenderedPageBreak/>
              <w:t>GC 5. Personal, social and academic competencies</w:t>
            </w:r>
          </w:p>
        </w:tc>
        <w:tc>
          <w:tcPr>
            <w:tcW w:w="6378" w:type="dxa"/>
            <w:vAlign w:val="center"/>
          </w:tcPr>
          <w:p w:rsidR="0011643E" w:rsidRDefault="0095531C">
            <w:pPr>
              <w:pStyle w:val="af6"/>
              <w:tabs>
                <w:tab w:val="left" w:pos="7251"/>
              </w:tabs>
              <w:spacing w:after="0" w:line="240" w:lineRule="auto"/>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OK5.1. Possession of the norms of business ethics, social and ethical values and focus on them in professional activities.</w:t>
            </w:r>
          </w:p>
          <w:p w:rsidR="0011643E" w:rsidRDefault="0095531C">
            <w:pPr>
              <w:pStyle w:val="af6"/>
              <w:tabs>
                <w:tab w:val="left" w:pos="7251"/>
              </w:tabs>
              <w:spacing w:after="0" w:line="240" w:lineRule="auto"/>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OK5.2. Formation of a personality capable of mobility in the modern world, critical thinking and physical self-improvement.</w:t>
            </w:r>
          </w:p>
          <w:p w:rsidR="0011643E" w:rsidRDefault="0095531C">
            <w:pPr>
              <w:pStyle w:val="af6"/>
              <w:tabs>
                <w:tab w:val="left" w:pos="7251"/>
              </w:tabs>
              <w:spacing w:after="0" w:line="240" w:lineRule="auto"/>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OK5.3. Ability to work in a team, correctly, clearly and reasonably defend one's position during discussions and make decisions of a professional nature.</w:t>
            </w:r>
          </w:p>
          <w:p w:rsidR="0011643E" w:rsidRDefault="0095531C">
            <w:pPr>
              <w:pStyle w:val="af6"/>
              <w:tabs>
                <w:tab w:val="left" w:pos="7251"/>
              </w:tabs>
              <w:spacing w:after="0" w:line="240" w:lineRule="auto"/>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OK5.4. Ability to adequately navigate in various social spheres of activity and in conditions of uncertainty.</w:t>
            </w:r>
          </w:p>
          <w:p w:rsidR="0011643E" w:rsidRDefault="0095531C">
            <w:pPr>
              <w:pStyle w:val="af6"/>
              <w:tabs>
                <w:tab w:val="left" w:pos="7251"/>
              </w:tabs>
              <w:spacing w:after="0" w:line="240" w:lineRule="auto"/>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OK5.5. Ability to find compromises, correlate your opinion with the opinion of the team.</w:t>
            </w:r>
          </w:p>
        </w:tc>
      </w:tr>
      <w:tr w:rsidR="0011643E" w:rsidRPr="00740464">
        <w:tc>
          <w:tcPr>
            <w:tcW w:w="2694" w:type="dxa"/>
          </w:tcPr>
          <w:p w:rsidR="0011643E" w:rsidRDefault="0095531C">
            <w:pPr>
              <w:rPr>
                <w:spacing w:val="1"/>
                <w:sz w:val="24"/>
                <w:szCs w:val="24"/>
              </w:rPr>
            </w:pPr>
            <w:r>
              <w:rPr>
                <w:bCs/>
                <w:sz w:val="24"/>
                <w:szCs w:val="24"/>
              </w:rPr>
              <w:t>OK 6. Entrepreneurial competence</w:t>
            </w:r>
          </w:p>
        </w:tc>
        <w:tc>
          <w:tcPr>
            <w:tcW w:w="6378" w:type="dxa"/>
            <w:vAlign w:val="center"/>
          </w:tcPr>
          <w:p w:rsidR="0011643E" w:rsidRDefault="0095531C">
            <w:pPr>
              <w:pStyle w:val="af6"/>
              <w:tabs>
                <w:tab w:val="left" w:pos="7251"/>
              </w:tabs>
              <w:spacing w:after="0" w:line="240" w:lineRule="auto"/>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 xml:space="preserve">OK 6.1 . The manifestation of leadership qualities and </w:t>
            </w:r>
            <w:r>
              <w:rPr>
                <w:rFonts w:ascii="Times New Roman" w:hAnsi="Times New Roman"/>
                <w:sz w:val="24"/>
                <w:szCs w:val="24"/>
                <w:shd w:val="clear" w:color="auto" w:fill="FFFFFF"/>
                <w:lang w:val="kk-KZ"/>
              </w:rPr>
              <w:t xml:space="preserve">the </w:t>
            </w:r>
            <w:r>
              <w:rPr>
                <w:rFonts w:ascii="Times New Roman" w:hAnsi="Times New Roman"/>
                <w:sz w:val="24"/>
                <w:szCs w:val="24"/>
                <w:shd w:val="clear" w:color="auto" w:fill="FFFFFF"/>
                <w:lang w:val="en-US"/>
              </w:rPr>
              <w:t>ability to have a positive impact on others, to lead a team.</w:t>
            </w:r>
          </w:p>
          <w:p w:rsidR="0011643E" w:rsidRDefault="0095531C">
            <w:pPr>
              <w:pStyle w:val="af6"/>
              <w:tabs>
                <w:tab w:val="left" w:pos="7251"/>
              </w:tabs>
              <w:spacing w:after="0" w:line="240" w:lineRule="auto"/>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 6.2 . The ability to create conditions for the development of creative and entrepreneurial skills of the team.</w:t>
            </w:r>
          </w:p>
          <w:p w:rsidR="0011643E" w:rsidRDefault="0095531C">
            <w:pPr>
              <w:pStyle w:val="af6"/>
              <w:tabs>
                <w:tab w:val="left" w:pos="7251"/>
              </w:tabs>
              <w:spacing w:after="0" w:line="240" w:lineRule="auto"/>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 6.3 . The ability to work in a mode of uncertainty and rapidly changing task conditions, make decisions, respond to changing working conditions, allocate resources and manage your time.</w:t>
            </w:r>
          </w:p>
          <w:p w:rsidR="0011643E" w:rsidRDefault="0095531C">
            <w:pPr>
              <w:pStyle w:val="af6"/>
              <w:tabs>
                <w:tab w:val="left" w:pos="313"/>
              </w:tabs>
              <w:autoSpaceDE w:val="0"/>
              <w:autoSpaceDN w:val="0"/>
              <w:adjustRightInd w:val="0"/>
              <w:spacing w:after="0" w:line="240" w:lineRule="auto"/>
              <w:ind w:left="34"/>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OK6.4. Ability to work with consumer needs.</w:t>
            </w:r>
          </w:p>
        </w:tc>
      </w:tr>
      <w:tr w:rsidR="0011643E" w:rsidRPr="00740464">
        <w:tc>
          <w:tcPr>
            <w:tcW w:w="2694" w:type="dxa"/>
          </w:tcPr>
          <w:p w:rsidR="0011643E" w:rsidRDefault="0095531C">
            <w:pPr>
              <w:rPr>
                <w:sz w:val="24"/>
                <w:szCs w:val="24"/>
                <w:lang w:val="en-US"/>
              </w:rPr>
            </w:pPr>
            <w:r>
              <w:rPr>
                <w:sz w:val="24"/>
                <w:szCs w:val="24"/>
                <w:lang w:val="en-US"/>
              </w:rPr>
              <w:t>GC 7: Cultural Awareness and Expressiveness</w:t>
            </w:r>
          </w:p>
        </w:tc>
        <w:tc>
          <w:tcPr>
            <w:tcW w:w="6378" w:type="dxa"/>
          </w:tcPr>
          <w:p w:rsidR="0011643E" w:rsidRDefault="0095531C">
            <w:pPr>
              <w:pStyle w:val="af6"/>
              <w:tabs>
                <w:tab w:val="left" w:pos="7251"/>
              </w:tabs>
              <w:spacing w:after="0" w:line="240" w:lineRule="auto"/>
              <w:ind w:left="0"/>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OK 7.1 The ability to show worldview, civil and moral positions.</w:t>
            </w:r>
          </w:p>
          <w:p w:rsidR="0011643E" w:rsidRDefault="0095531C">
            <w:pPr>
              <w:tabs>
                <w:tab w:val="left" w:pos="146"/>
              </w:tabs>
              <w:jc w:val="both"/>
              <w:rPr>
                <w:sz w:val="24"/>
                <w:szCs w:val="24"/>
                <w:shd w:val="clear" w:color="auto" w:fill="FFFFFF"/>
                <w:lang w:val="kk-KZ"/>
              </w:rPr>
            </w:pPr>
            <w:r>
              <w:rPr>
                <w:sz w:val="24"/>
                <w:szCs w:val="24"/>
                <w:shd w:val="clear" w:color="auto" w:fill="FFFFFF"/>
                <w:lang w:val="en-US"/>
              </w:rPr>
              <w:t>OK 7.2  The ability to be tolerant of the traditions and culture of the peoples of the world, to have high spiritual qualities.</w:t>
            </w:r>
          </w:p>
        </w:tc>
      </w:tr>
      <w:tr w:rsidR="0011643E">
        <w:tc>
          <w:tcPr>
            <w:tcW w:w="9072" w:type="dxa"/>
            <w:gridSpan w:val="2"/>
            <w:vAlign w:val="center"/>
          </w:tcPr>
          <w:p w:rsidR="0011643E" w:rsidRDefault="0011643E">
            <w:pPr>
              <w:jc w:val="center"/>
              <w:rPr>
                <w:b/>
                <w:sz w:val="24"/>
                <w:szCs w:val="24"/>
                <w:lang w:val="en-US"/>
              </w:rPr>
            </w:pPr>
          </w:p>
          <w:p w:rsidR="0011643E" w:rsidRDefault="0095531C">
            <w:pPr>
              <w:jc w:val="center"/>
              <w:rPr>
                <w:sz w:val="24"/>
                <w:szCs w:val="24"/>
              </w:rPr>
            </w:pPr>
            <w:r>
              <w:rPr>
                <w:b/>
                <w:sz w:val="24"/>
                <w:szCs w:val="24"/>
              </w:rPr>
              <w:t xml:space="preserve">PROFESSIONAL COMPETENCES </w:t>
            </w:r>
            <w:r>
              <w:rPr>
                <w:sz w:val="24"/>
                <w:szCs w:val="24"/>
              </w:rPr>
              <w:t xml:space="preserve">( </w:t>
            </w:r>
            <w:r>
              <w:rPr>
                <w:sz w:val="24"/>
                <w:szCs w:val="24"/>
                <w:lang w:val="en-US"/>
              </w:rPr>
              <w:t xml:space="preserve">HARDSKILLS </w:t>
            </w:r>
            <w:r>
              <w:rPr>
                <w:sz w:val="24"/>
                <w:szCs w:val="24"/>
              </w:rPr>
              <w:t>).</w:t>
            </w:r>
          </w:p>
        </w:tc>
      </w:tr>
      <w:tr w:rsidR="0011643E" w:rsidRPr="00740464">
        <w:tc>
          <w:tcPr>
            <w:tcW w:w="2694" w:type="dxa"/>
            <w:vMerge w:val="restart"/>
          </w:tcPr>
          <w:p w:rsidR="0011643E" w:rsidRDefault="0095531C">
            <w:pPr>
              <w:rPr>
                <w:sz w:val="24"/>
                <w:szCs w:val="24"/>
                <w:lang w:val="en-US"/>
              </w:rPr>
            </w:pPr>
            <w:r>
              <w:rPr>
                <w:sz w:val="24"/>
                <w:szCs w:val="24"/>
                <w:lang w:val="en-US"/>
              </w:rPr>
              <w:t>Theoretical knowledge and practical skills specific to this area</w:t>
            </w:r>
          </w:p>
        </w:tc>
        <w:tc>
          <w:tcPr>
            <w:tcW w:w="6378" w:type="dxa"/>
          </w:tcPr>
          <w:p w:rsidR="0011643E" w:rsidRDefault="0095531C">
            <w:pPr>
              <w:shd w:val="clear" w:color="auto" w:fill="FFFFFF"/>
              <w:jc w:val="both"/>
              <w:textAlignment w:val="baseline"/>
              <w:rPr>
                <w:rFonts w:eastAsia="Times New Roman"/>
                <w:i/>
                <w:sz w:val="24"/>
                <w:szCs w:val="24"/>
                <w:lang w:val="en-US"/>
              </w:rPr>
            </w:pPr>
            <w:r>
              <w:rPr>
                <w:rFonts w:eastAsia="Times New Roman"/>
                <w:sz w:val="24"/>
                <w:szCs w:val="24"/>
                <w:lang w:val="en-US"/>
              </w:rPr>
              <w:t xml:space="preserve">PC 1 – </w:t>
            </w:r>
            <w:r>
              <w:rPr>
                <w:sz w:val="24"/>
                <w:szCs w:val="24"/>
                <w:lang w:val="en-US"/>
              </w:rPr>
              <w:t>capability of preparing and conducting research work in accordance with the profile of the master's program, using knowledge of fundamental and applied disciplines</w:t>
            </w:r>
          </w:p>
        </w:tc>
      </w:tr>
      <w:tr w:rsidR="0011643E" w:rsidRPr="00740464">
        <w:tc>
          <w:tcPr>
            <w:tcW w:w="2694" w:type="dxa"/>
            <w:vMerge/>
          </w:tcPr>
          <w:p w:rsidR="0011643E" w:rsidRDefault="0011643E">
            <w:pPr>
              <w:rPr>
                <w:sz w:val="24"/>
                <w:szCs w:val="24"/>
                <w:lang w:val="en-US"/>
              </w:rPr>
            </w:pPr>
          </w:p>
        </w:tc>
        <w:tc>
          <w:tcPr>
            <w:tcW w:w="6378" w:type="dxa"/>
          </w:tcPr>
          <w:p w:rsidR="0011643E" w:rsidRDefault="0095531C">
            <w:pPr>
              <w:shd w:val="clear" w:color="auto" w:fill="FFFFFF"/>
              <w:jc w:val="both"/>
              <w:textAlignment w:val="baseline"/>
              <w:rPr>
                <w:rFonts w:eastAsia="Times New Roman"/>
                <w:i/>
                <w:sz w:val="24"/>
                <w:szCs w:val="24"/>
                <w:lang w:val="kk-KZ"/>
              </w:rPr>
            </w:pPr>
            <w:r>
              <w:rPr>
                <w:rFonts w:eastAsia="Times New Roman"/>
                <w:sz w:val="24"/>
                <w:szCs w:val="24"/>
                <w:lang w:val="en-US"/>
              </w:rPr>
              <w:t xml:space="preserve">PC 2 - </w:t>
            </w:r>
            <w:r>
              <w:rPr>
                <w:sz w:val="24"/>
                <w:szCs w:val="24"/>
                <w:lang w:val="en-US"/>
              </w:rPr>
              <w:t>master the skills of planning and implementing pedagogical activities in higher education</w:t>
            </w:r>
          </w:p>
        </w:tc>
      </w:tr>
      <w:tr w:rsidR="0011643E" w:rsidRPr="00740464">
        <w:tc>
          <w:tcPr>
            <w:tcW w:w="2694" w:type="dxa"/>
            <w:vMerge/>
          </w:tcPr>
          <w:p w:rsidR="0011643E" w:rsidRDefault="0011643E">
            <w:pPr>
              <w:rPr>
                <w:sz w:val="24"/>
                <w:szCs w:val="24"/>
                <w:lang w:val="en-US"/>
              </w:rPr>
            </w:pPr>
          </w:p>
        </w:tc>
        <w:tc>
          <w:tcPr>
            <w:tcW w:w="6378" w:type="dxa"/>
          </w:tcPr>
          <w:p w:rsidR="0011643E" w:rsidRDefault="0095531C">
            <w:pPr>
              <w:shd w:val="clear" w:color="auto" w:fill="FFFFFF"/>
              <w:jc w:val="both"/>
              <w:textAlignment w:val="baseline"/>
              <w:rPr>
                <w:rFonts w:eastAsia="Times New Roman"/>
                <w:i/>
                <w:sz w:val="24"/>
                <w:szCs w:val="24"/>
                <w:lang w:val="kk-KZ"/>
              </w:rPr>
            </w:pPr>
            <w:r>
              <w:rPr>
                <w:rFonts w:eastAsia="Times New Roman"/>
                <w:sz w:val="24"/>
                <w:szCs w:val="24"/>
                <w:lang w:val="en-US"/>
              </w:rPr>
              <w:t>PC3-</w:t>
            </w:r>
            <w:r>
              <w:rPr>
                <w:sz w:val="24"/>
                <w:szCs w:val="24"/>
                <w:lang w:val="en-US"/>
              </w:rPr>
              <w:t>capability</w:t>
            </w:r>
            <w:r>
              <w:rPr>
                <w:sz w:val="24"/>
                <w:szCs w:val="24"/>
                <w:lang w:val="kk-KZ"/>
              </w:rPr>
              <w:t xml:space="preserve"> to use knowledge in the field of the humanities (history, ethnology) in the implementation of research, analytical, expert activities</w:t>
            </w:r>
          </w:p>
        </w:tc>
      </w:tr>
      <w:tr w:rsidR="0011643E" w:rsidRPr="00740464">
        <w:tc>
          <w:tcPr>
            <w:tcW w:w="2694" w:type="dxa"/>
            <w:vMerge/>
          </w:tcPr>
          <w:p w:rsidR="0011643E" w:rsidRDefault="0011643E">
            <w:pPr>
              <w:rPr>
                <w:sz w:val="24"/>
                <w:szCs w:val="24"/>
                <w:lang w:val="en-US"/>
              </w:rPr>
            </w:pPr>
          </w:p>
        </w:tc>
        <w:tc>
          <w:tcPr>
            <w:tcW w:w="6378" w:type="dxa"/>
          </w:tcPr>
          <w:p w:rsidR="0011643E" w:rsidRDefault="0095531C">
            <w:pPr>
              <w:shd w:val="clear" w:color="auto" w:fill="FFFFFF"/>
              <w:jc w:val="both"/>
              <w:textAlignment w:val="baseline"/>
              <w:rPr>
                <w:rFonts w:eastAsia="Times New Roman"/>
                <w:i/>
                <w:sz w:val="24"/>
                <w:szCs w:val="24"/>
                <w:lang w:val="kk-KZ"/>
              </w:rPr>
            </w:pPr>
            <w:r>
              <w:rPr>
                <w:rFonts w:eastAsia="Times New Roman"/>
                <w:sz w:val="24"/>
                <w:szCs w:val="24"/>
                <w:lang w:val="en-US"/>
              </w:rPr>
              <w:t xml:space="preserve">PC 4 - </w:t>
            </w:r>
            <w:r>
              <w:rPr>
                <w:sz w:val="24"/>
                <w:szCs w:val="24"/>
                <w:lang w:val="en-US"/>
              </w:rPr>
              <w:t xml:space="preserve">master the skills of independent processing of the results, their analysis and </w:t>
            </w:r>
            <w:r>
              <w:rPr>
                <w:bCs/>
                <w:sz w:val="24"/>
                <w:szCs w:val="24"/>
                <w:lang w:val="kk-KZ"/>
              </w:rPr>
              <w:t xml:space="preserve">interpretation </w:t>
            </w:r>
            <w:r>
              <w:rPr>
                <w:sz w:val="24"/>
                <w:szCs w:val="24"/>
                <w:lang w:val="en-US"/>
              </w:rPr>
              <w:t>;</w:t>
            </w:r>
          </w:p>
        </w:tc>
      </w:tr>
      <w:tr w:rsidR="0011643E" w:rsidRPr="00740464">
        <w:tc>
          <w:tcPr>
            <w:tcW w:w="2694" w:type="dxa"/>
            <w:vMerge/>
          </w:tcPr>
          <w:p w:rsidR="0011643E" w:rsidRDefault="0011643E">
            <w:pPr>
              <w:rPr>
                <w:sz w:val="24"/>
                <w:szCs w:val="24"/>
                <w:lang w:val="en-US"/>
              </w:rPr>
            </w:pPr>
          </w:p>
        </w:tc>
        <w:tc>
          <w:tcPr>
            <w:tcW w:w="6378" w:type="dxa"/>
          </w:tcPr>
          <w:p w:rsidR="0011643E" w:rsidRDefault="0095531C">
            <w:pPr>
              <w:shd w:val="clear" w:color="auto" w:fill="FFFFFF"/>
              <w:jc w:val="both"/>
              <w:textAlignment w:val="baseline"/>
              <w:rPr>
                <w:rFonts w:eastAsia="Times New Roman"/>
                <w:i/>
                <w:sz w:val="24"/>
                <w:szCs w:val="24"/>
                <w:lang w:val="kk-KZ"/>
              </w:rPr>
            </w:pPr>
            <w:r>
              <w:rPr>
                <w:sz w:val="24"/>
                <w:szCs w:val="24"/>
                <w:lang w:val="en-US"/>
              </w:rPr>
              <w:t xml:space="preserve">PC5 </w:t>
            </w:r>
            <w:r>
              <w:rPr>
                <w:sz w:val="24"/>
                <w:szCs w:val="24"/>
                <w:lang w:val="kk-KZ"/>
              </w:rPr>
              <w:t xml:space="preserve">. Willingness </w:t>
            </w:r>
            <w:r>
              <w:rPr>
                <w:rFonts w:eastAsia="Times New Roman"/>
                <w:sz w:val="24"/>
                <w:szCs w:val="24"/>
                <w:lang w:val="en-US"/>
              </w:rPr>
              <w:t xml:space="preserve">to use acquired knowledge in organizational and managerial work </w:t>
            </w:r>
            <w:r>
              <w:rPr>
                <w:rFonts w:eastAsia="Times New Roman"/>
                <w:sz w:val="24"/>
                <w:szCs w:val="24"/>
                <w:lang w:val="kk-KZ"/>
              </w:rPr>
              <w:t>in the field of education, science and culture</w:t>
            </w:r>
          </w:p>
        </w:tc>
      </w:tr>
      <w:tr w:rsidR="0011643E" w:rsidRPr="00740464">
        <w:trPr>
          <w:trHeight w:val="936"/>
        </w:trPr>
        <w:tc>
          <w:tcPr>
            <w:tcW w:w="2694" w:type="dxa"/>
            <w:vMerge/>
          </w:tcPr>
          <w:p w:rsidR="0011643E" w:rsidRDefault="0011643E">
            <w:pPr>
              <w:rPr>
                <w:sz w:val="24"/>
                <w:szCs w:val="24"/>
                <w:lang w:val="en-US"/>
              </w:rPr>
            </w:pPr>
          </w:p>
        </w:tc>
        <w:tc>
          <w:tcPr>
            <w:tcW w:w="6378" w:type="dxa"/>
          </w:tcPr>
          <w:p w:rsidR="0011643E" w:rsidRDefault="0095531C">
            <w:pPr>
              <w:shd w:val="clear" w:color="auto" w:fill="FFFFFF"/>
              <w:jc w:val="both"/>
              <w:textAlignment w:val="baseline"/>
              <w:rPr>
                <w:rFonts w:eastAsia="Times New Roman"/>
                <w:i/>
                <w:sz w:val="24"/>
                <w:szCs w:val="24"/>
                <w:lang w:val="kk-KZ"/>
              </w:rPr>
            </w:pPr>
            <w:r>
              <w:rPr>
                <w:sz w:val="24"/>
                <w:szCs w:val="24"/>
                <w:lang w:val="kk-KZ"/>
              </w:rPr>
              <w:t>PC6-capab</w:t>
            </w:r>
            <w:r>
              <w:rPr>
                <w:sz w:val="24"/>
                <w:szCs w:val="24"/>
                <w:lang w:val="en-US"/>
              </w:rPr>
              <w:t xml:space="preserve">ility </w:t>
            </w:r>
            <w:r>
              <w:rPr>
                <w:sz w:val="24"/>
                <w:szCs w:val="24"/>
                <w:lang w:val="kk-KZ"/>
              </w:rPr>
              <w:t>of performing historical, cultural and local history functions in the activities of organizations and institutions (NPCs, laboratories, museums, etc.)</w:t>
            </w:r>
          </w:p>
        </w:tc>
      </w:tr>
      <w:tr w:rsidR="0011643E" w:rsidRPr="00740464">
        <w:trPr>
          <w:trHeight w:val="936"/>
        </w:trPr>
        <w:tc>
          <w:tcPr>
            <w:tcW w:w="2694" w:type="dxa"/>
            <w:vMerge/>
          </w:tcPr>
          <w:p w:rsidR="0011643E" w:rsidRDefault="0011643E">
            <w:pPr>
              <w:rPr>
                <w:sz w:val="24"/>
                <w:szCs w:val="24"/>
                <w:lang w:val="en-US"/>
              </w:rPr>
            </w:pPr>
          </w:p>
        </w:tc>
        <w:tc>
          <w:tcPr>
            <w:tcW w:w="6378" w:type="dxa"/>
          </w:tcPr>
          <w:p w:rsidR="0011643E" w:rsidRDefault="0095531C">
            <w:pPr>
              <w:shd w:val="clear" w:color="auto" w:fill="FFFFFF"/>
              <w:jc w:val="both"/>
              <w:textAlignment w:val="baseline"/>
              <w:rPr>
                <w:rFonts w:eastAsia="Times New Roman"/>
                <w:i/>
                <w:sz w:val="24"/>
                <w:szCs w:val="24"/>
                <w:lang w:val="kk-KZ"/>
              </w:rPr>
            </w:pPr>
            <w:r>
              <w:rPr>
                <w:sz w:val="24"/>
                <w:szCs w:val="24"/>
                <w:lang w:val="kk-KZ"/>
              </w:rPr>
              <w:t>PC7-</w:t>
            </w:r>
            <w:r>
              <w:rPr>
                <w:sz w:val="24"/>
                <w:szCs w:val="24"/>
                <w:lang w:val="en-US"/>
              </w:rPr>
              <w:t>capability of preparing analytical information (taking into account ethno-political, ethno-social, ethno- and socio-cultural specifics) for decision-making by public administration and local self-government bodies;</w:t>
            </w:r>
          </w:p>
        </w:tc>
      </w:tr>
      <w:tr w:rsidR="0011643E" w:rsidRPr="00740464">
        <w:trPr>
          <w:trHeight w:val="936"/>
        </w:trPr>
        <w:tc>
          <w:tcPr>
            <w:tcW w:w="2694" w:type="dxa"/>
          </w:tcPr>
          <w:p w:rsidR="0011643E" w:rsidRDefault="0011643E">
            <w:pPr>
              <w:rPr>
                <w:sz w:val="24"/>
                <w:szCs w:val="24"/>
                <w:lang w:val="en-US"/>
              </w:rPr>
            </w:pPr>
          </w:p>
        </w:tc>
        <w:tc>
          <w:tcPr>
            <w:tcW w:w="6378" w:type="dxa"/>
          </w:tcPr>
          <w:p w:rsidR="0011643E" w:rsidRDefault="0095531C">
            <w:pPr>
              <w:shd w:val="clear" w:color="auto" w:fill="FFFFFF"/>
              <w:jc w:val="both"/>
              <w:textAlignment w:val="baseline"/>
              <w:rPr>
                <w:rFonts w:eastAsia="Times New Roman"/>
                <w:i/>
                <w:sz w:val="24"/>
                <w:szCs w:val="24"/>
                <w:lang w:val="en-US"/>
              </w:rPr>
            </w:pPr>
            <w:r>
              <w:rPr>
                <w:sz w:val="24"/>
                <w:szCs w:val="24"/>
                <w:lang w:val="kk-KZ"/>
              </w:rPr>
              <w:t xml:space="preserve">PC8 </w:t>
            </w:r>
            <w:r>
              <w:rPr>
                <w:sz w:val="24"/>
                <w:szCs w:val="24"/>
                <w:lang w:val="en-US"/>
              </w:rPr>
              <w:t>- capability of preparing and conducting field expeditionary research, laboratory work, scientific seminars, conferences, preparing and editing scientific publications</w:t>
            </w:r>
          </w:p>
        </w:tc>
      </w:tr>
    </w:tbl>
    <w:p w:rsidR="0011643E" w:rsidRDefault="0011643E">
      <w:pPr>
        <w:ind w:firstLine="567"/>
        <w:jc w:val="center"/>
        <w:rPr>
          <w:b/>
          <w:bCs/>
          <w:sz w:val="24"/>
          <w:szCs w:val="24"/>
          <w:lang w:val="en-US"/>
        </w:rPr>
      </w:pPr>
    </w:p>
    <w:p w:rsidR="0011643E" w:rsidRDefault="0011643E">
      <w:pPr>
        <w:jc w:val="center"/>
        <w:rPr>
          <w:rFonts w:eastAsia="TimesNewRomanPS-ItalicMT"/>
          <w:b/>
          <w:iCs/>
          <w:sz w:val="24"/>
          <w:szCs w:val="24"/>
          <w:lang w:val="en-US"/>
        </w:rPr>
      </w:pPr>
    </w:p>
    <w:p w:rsidR="0011643E" w:rsidRDefault="0095531C">
      <w:pPr>
        <w:pStyle w:val="af6"/>
        <w:tabs>
          <w:tab w:val="left" w:pos="7251"/>
        </w:tabs>
        <w:spacing w:after="0" w:line="240" w:lineRule="auto"/>
        <w:ind w:left="0"/>
        <w:jc w:val="both"/>
        <w:rPr>
          <w:rFonts w:ascii="Times New Roman" w:hAnsi="Times New Roman"/>
          <w:b/>
          <w:bCs/>
          <w:sz w:val="24"/>
          <w:szCs w:val="24"/>
          <w:lang w:val="en-US"/>
        </w:rPr>
      </w:pPr>
      <w:r>
        <w:rPr>
          <w:rFonts w:ascii="Times New Roman" w:hAnsi="Times New Roman"/>
          <w:b/>
          <w:bCs/>
          <w:sz w:val="24"/>
          <w:szCs w:val="24"/>
          <w:lang w:val="kk-KZ"/>
        </w:rPr>
        <w:t xml:space="preserve">3.1 Matrix for correlating </w:t>
      </w:r>
      <w:r>
        <w:rPr>
          <w:rFonts w:ascii="Times New Roman" w:hAnsi="Times New Roman"/>
          <w:b/>
          <w:bCs/>
          <w:sz w:val="24"/>
          <w:szCs w:val="24"/>
          <w:lang w:val="en-US"/>
        </w:rPr>
        <w:t>learning outcomes in DDEP in general with the competencies being formed</w:t>
      </w:r>
    </w:p>
    <w:p w:rsidR="0011643E" w:rsidRDefault="0011643E">
      <w:pPr>
        <w:pStyle w:val="af6"/>
        <w:tabs>
          <w:tab w:val="left" w:pos="7251"/>
        </w:tabs>
        <w:spacing w:after="0" w:line="240" w:lineRule="auto"/>
        <w:ind w:left="0"/>
        <w:jc w:val="both"/>
        <w:rPr>
          <w:rFonts w:ascii="Times New Roman" w:hAnsi="Times New Roman"/>
          <w:b/>
          <w:bCs/>
          <w:sz w:val="24"/>
          <w:szCs w:val="24"/>
          <w:lang w:val="kk-KZ"/>
        </w:rPr>
      </w:pPr>
    </w:p>
    <w:tbl>
      <w:tblPr>
        <w:tblW w:w="499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86"/>
        <w:gridCol w:w="1099"/>
        <w:gridCol w:w="1197"/>
        <w:gridCol w:w="1134"/>
        <w:gridCol w:w="992"/>
        <w:gridCol w:w="992"/>
        <w:gridCol w:w="992"/>
        <w:gridCol w:w="851"/>
        <w:gridCol w:w="850"/>
      </w:tblGrid>
      <w:tr w:rsidR="0011643E">
        <w:trPr>
          <w:trHeight w:val="378"/>
          <w:jc w:val="center"/>
        </w:trPr>
        <w:tc>
          <w:tcPr>
            <w:tcW w:w="9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1643E" w:rsidRDefault="0011643E">
            <w:pPr>
              <w:jc w:val="center"/>
              <w:rPr>
                <w:b/>
                <w:sz w:val="22"/>
                <w:szCs w:val="22"/>
                <w:lang w:val="en-US"/>
              </w:rPr>
            </w:pPr>
          </w:p>
        </w:tc>
        <w:tc>
          <w:tcPr>
            <w:tcW w:w="1099" w:type="dxa"/>
            <w:tcBorders>
              <w:top w:val="single" w:sz="8" w:space="0" w:color="000000"/>
              <w:left w:val="single" w:sz="4" w:space="0" w:color="auto"/>
              <w:bottom w:val="single" w:sz="8" w:space="0" w:color="000000"/>
              <w:right w:val="single" w:sz="4" w:space="0" w:color="auto"/>
            </w:tcBorders>
          </w:tcPr>
          <w:p w:rsidR="0011643E" w:rsidRDefault="0095531C">
            <w:pPr>
              <w:jc w:val="center"/>
              <w:rPr>
                <w:b/>
                <w:sz w:val="22"/>
                <w:szCs w:val="22"/>
              </w:rPr>
            </w:pPr>
            <w:r>
              <w:rPr>
                <w:b/>
                <w:sz w:val="22"/>
                <w:szCs w:val="22"/>
              </w:rPr>
              <w:t>R 1</w:t>
            </w:r>
          </w:p>
        </w:tc>
        <w:tc>
          <w:tcPr>
            <w:tcW w:w="1197" w:type="dxa"/>
            <w:tcBorders>
              <w:top w:val="single" w:sz="8" w:space="0" w:color="000000"/>
              <w:left w:val="single" w:sz="4" w:space="0" w:color="auto"/>
              <w:bottom w:val="single" w:sz="8" w:space="0" w:color="000000"/>
              <w:right w:val="single" w:sz="4" w:space="0" w:color="auto"/>
            </w:tcBorders>
          </w:tcPr>
          <w:p w:rsidR="0011643E" w:rsidRDefault="0095531C">
            <w:pPr>
              <w:jc w:val="center"/>
              <w:rPr>
                <w:b/>
                <w:sz w:val="22"/>
                <w:szCs w:val="22"/>
              </w:rPr>
            </w:pPr>
            <w:r>
              <w:rPr>
                <w:b/>
                <w:sz w:val="22"/>
                <w:szCs w:val="22"/>
              </w:rPr>
              <w:t>R 2</w:t>
            </w:r>
          </w:p>
        </w:tc>
        <w:tc>
          <w:tcPr>
            <w:tcW w:w="1134" w:type="dxa"/>
            <w:tcBorders>
              <w:top w:val="single" w:sz="8" w:space="0" w:color="000000"/>
              <w:left w:val="single" w:sz="4" w:space="0" w:color="auto"/>
              <w:bottom w:val="single" w:sz="8" w:space="0" w:color="000000"/>
              <w:right w:val="single" w:sz="4" w:space="0" w:color="auto"/>
            </w:tcBorders>
          </w:tcPr>
          <w:p w:rsidR="0011643E" w:rsidRDefault="0095531C">
            <w:pPr>
              <w:jc w:val="center"/>
              <w:rPr>
                <w:b/>
                <w:sz w:val="22"/>
                <w:szCs w:val="22"/>
              </w:rPr>
            </w:pPr>
            <w:r>
              <w:rPr>
                <w:b/>
                <w:sz w:val="22"/>
                <w:szCs w:val="22"/>
              </w:rPr>
              <w:t>P3</w:t>
            </w:r>
          </w:p>
        </w:tc>
        <w:tc>
          <w:tcPr>
            <w:tcW w:w="992" w:type="dxa"/>
            <w:tcBorders>
              <w:top w:val="single" w:sz="8" w:space="0" w:color="000000"/>
              <w:left w:val="single" w:sz="4" w:space="0" w:color="auto"/>
              <w:bottom w:val="single" w:sz="8" w:space="0" w:color="000000"/>
              <w:right w:val="single" w:sz="8" w:space="0" w:color="000000"/>
            </w:tcBorders>
          </w:tcPr>
          <w:p w:rsidR="0011643E" w:rsidRDefault="0095531C">
            <w:pPr>
              <w:jc w:val="center"/>
              <w:rPr>
                <w:b/>
                <w:sz w:val="22"/>
                <w:szCs w:val="22"/>
              </w:rPr>
            </w:pPr>
            <w:r>
              <w:rPr>
                <w:b/>
                <w:sz w:val="22"/>
                <w:szCs w:val="22"/>
              </w:rPr>
              <w:t>R 4</w:t>
            </w:r>
          </w:p>
        </w:tc>
        <w:tc>
          <w:tcPr>
            <w:tcW w:w="992" w:type="dxa"/>
            <w:tcBorders>
              <w:top w:val="single" w:sz="8" w:space="0" w:color="000000"/>
              <w:left w:val="single" w:sz="8" w:space="0" w:color="000000"/>
              <w:bottom w:val="single" w:sz="8" w:space="0" w:color="000000"/>
              <w:right w:val="single" w:sz="8" w:space="0" w:color="000000"/>
            </w:tcBorders>
          </w:tcPr>
          <w:p w:rsidR="0011643E" w:rsidRDefault="0095531C">
            <w:pPr>
              <w:jc w:val="center"/>
              <w:rPr>
                <w:b/>
                <w:sz w:val="22"/>
                <w:szCs w:val="22"/>
                <w:lang w:val="kk-KZ"/>
              </w:rPr>
            </w:pPr>
            <w:r>
              <w:rPr>
                <w:b/>
                <w:sz w:val="22"/>
                <w:szCs w:val="22"/>
              </w:rPr>
              <w:t>R5</w:t>
            </w:r>
          </w:p>
        </w:tc>
        <w:tc>
          <w:tcPr>
            <w:tcW w:w="992" w:type="dxa"/>
            <w:tcBorders>
              <w:top w:val="single" w:sz="8" w:space="0" w:color="000000"/>
              <w:left w:val="single" w:sz="8" w:space="0" w:color="000000"/>
              <w:bottom w:val="single" w:sz="8" w:space="0" w:color="000000"/>
              <w:right w:val="single" w:sz="8" w:space="0" w:color="000000"/>
            </w:tcBorders>
          </w:tcPr>
          <w:p w:rsidR="0011643E" w:rsidRDefault="0095531C">
            <w:pPr>
              <w:jc w:val="center"/>
              <w:rPr>
                <w:b/>
                <w:sz w:val="22"/>
                <w:szCs w:val="22"/>
              </w:rPr>
            </w:pPr>
            <w:r>
              <w:rPr>
                <w:b/>
                <w:sz w:val="22"/>
                <w:szCs w:val="22"/>
              </w:rPr>
              <w:t>R 6</w:t>
            </w:r>
          </w:p>
        </w:tc>
        <w:tc>
          <w:tcPr>
            <w:tcW w:w="851" w:type="dxa"/>
            <w:tcBorders>
              <w:top w:val="single" w:sz="8" w:space="0" w:color="000000"/>
              <w:left w:val="single" w:sz="8" w:space="0" w:color="000000"/>
              <w:bottom w:val="single" w:sz="8" w:space="0" w:color="000000"/>
              <w:right w:val="single" w:sz="8" w:space="0" w:color="000000"/>
            </w:tcBorders>
          </w:tcPr>
          <w:p w:rsidR="0011643E" w:rsidRDefault="0095531C">
            <w:pPr>
              <w:jc w:val="center"/>
              <w:rPr>
                <w:b/>
                <w:sz w:val="22"/>
                <w:szCs w:val="22"/>
              </w:rPr>
            </w:pPr>
            <w:r>
              <w:rPr>
                <w:b/>
                <w:sz w:val="22"/>
                <w:szCs w:val="22"/>
              </w:rPr>
              <w:t>R 7</w:t>
            </w:r>
          </w:p>
        </w:tc>
        <w:tc>
          <w:tcPr>
            <w:tcW w:w="850" w:type="dxa"/>
            <w:tcBorders>
              <w:top w:val="single" w:sz="8" w:space="0" w:color="000000"/>
              <w:left w:val="single" w:sz="8" w:space="0" w:color="000000"/>
              <w:bottom w:val="single" w:sz="8" w:space="0" w:color="000000"/>
              <w:right w:val="single" w:sz="8" w:space="0" w:color="000000"/>
            </w:tcBorders>
          </w:tcPr>
          <w:p w:rsidR="0011643E" w:rsidRDefault="0095531C">
            <w:pPr>
              <w:jc w:val="center"/>
              <w:rPr>
                <w:b/>
                <w:sz w:val="22"/>
                <w:szCs w:val="22"/>
              </w:rPr>
            </w:pPr>
            <w:r>
              <w:rPr>
                <w:b/>
                <w:sz w:val="22"/>
                <w:szCs w:val="22"/>
              </w:rPr>
              <w:t>R8</w:t>
            </w:r>
          </w:p>
        </w:tc>
      </w:tr>
      <w:tr w:rsidR="0011643E">
        <w:trPr>
          <w:trHeight w:val="397"/>
          <w:jc w:val="center"/>
        </w:trPr>
        <w:tc>
          <w:tcPr>
            <w:tcW w:w="9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1643E" w:rsidRDefault="0095531C">
            <w:pPr>
              <w:jc w:val="center"/>
              <w:rPr>
                <w:b/>
                <w:sz w:val="22"/>
                <w:szCs w:val="22"/>
              </w:rPr>
            </w:pPr>
            <w:r>
              <w:rPr>
                <w:b/>
                <w:sz w:val="22"/>
                <w:szCs w:val="22"/>
              </w:rPr>
              <w:t>OK 1</w:t>
            </w:r>
          </w:p>
        </w:tc>
        <w:tc>
          <w:tcPr>
            <w:tcW w:w="1099" w:type="dxa"/>
            <w:tcBorders>
              <w:top w:val="single" w:sz="8" w:space="0" w:color="000000"/>
              <w:left w:val="single" w:sz="4" w:space="0" w:color="auto"/>
              <w:bottom w:val="single" w:sz="8" w:space="0" w:color="000000"/>
              <w:right w:val="single" w:sz="4" w:space="0" w:color="auto"/>
            </w:tcBorders>
            <w:vAlign w:val="center"/>
          </w:tcPr>
          <w:p w:rsidR="0011643E" w:rsidRDefault="0095531C">
            <w:pPr>
              <w:jc w:val="center"/>
              <w:rPr>
                <w:sz w:val="22"/>
                <w:szCs w:val="22"/>
                <w:lang w:val="kk-KZ"/>
              </w:rPr>
            </w:pPr>
            <w:r>
              <w:rPr>
                <w:sz w:val="22"/>
                <w:szCs w:val="22"/>
                <w:lang w:val="kk-KZ"/>
              </w:rPr>
              <w:t>+</w:t>
            </w:r>
          </w:p>
        </w:tc>
        <w:tc>
          <w:tcPr>
            <w:tcW w:w="1197"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34"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992" w:type="dxa"/>
            <w:tcBorders>
              <w:top w:val="single" w:sz="8" w:space="0" w:color="000000"/>
              <w:left w:val="single" w:sz="4" w:space="0" w:color="auto"/>
              <w:bottom w:val="single" w:sz="8" w:space="0" w:color="000000"/>
              <w:right w:val="single" w:sz="8" w:space="0" w:color="000000"/>
            </w:tcBorders>
            <w:vAlign w:val="center"/>
          </w:tcPr>
          <w:p w:rsidR="0011643E" w:rsidRDefault="0011643E">
            <w:pPr>
              <w:jc w:val="center"/>
              <w:rPr>
                <w:sz w:val="22"/>
                <w:szCs w:val="22"/>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r>
      <w:tr w:rsidR="0011643E">
        <w:trPr>
          <w:trHeight w:val="397"/>
          <w:jc w:val="center"/>
        </w:trPr>
        <w:tc>
          <w:tcPr>
            <w:tcW w:w="9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1643E" w:rsidRDefault="0095531C">
            <w:pPr>
              <w:jc w:val="center"/>
              <w:rPr>
                <w:b/>
                <w:sz w:val="22"/>
                <w:szCs w:val="22"/>
              </w:rPr>
            </w:pPr>
            <w:r>
              <w:rPr>
                <w:b/>
                <w:sz w:val="22"/>
                <w:szCs w:val="22"/>
              </w:rPr>
              <w:t>OK 2</w:t>
            </w:r>
          </w:p>
        </w:tc>
        <w:tc>
          <w:tcPr>
            <w:tcW w:w="1099" w:type="dxa"/>
            <w:tcBorders>
              <w:top w:val="single" w:sz="8" w:space="0" w:color="000000"/>
              <w:left w:val="single" w:sz="4" w:space="0" w:color="auto"/>
              <w:bottom w:val="single" w:sz="8" w:space="0" w:color="000000"/>
              <w:right w:val="single" w:sz="4" w:space="0" w:color="auto"/>
            </w:tcBorders>
            <w:vAlign w:val="center"/>
          </w:tcPr>
          <w:p w:rsidR="0011643E" w:rsidRDefault="0095531C">
            <w:pPr>
              <w:jc w:val="center"/>
              <w:rPr>
                <w:sz w:val="22"/>
                <w:szCs w:val="22"/>
              </w:rPr>
            </w:pPr>
            <w:r>
              <w:rPr>
                <w:sz w:val="22"/>
                <w:szCs w:val="22"/>
                <w:lang w:val="kk-KZ"/>
              </w:rPr>
              <w:t>+</w:t>
            </w:r>
          </w:p>
        </w:tc>
        <w:tc>
          <w:tcPr>
            <w:tcW w:w="1197"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34"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lang w:val="kk-KZ"/>
              </w:rPr>
            </w:pPr>
          </w:p>
        </w:tc>
        <w:tc>
          <w:tcPr>
            <w:tcW w:w="992" w:type="dxa"/>
            <w:tcBorders>
              <w:top w:val="single" w:sz="8" w:space="0" w:color="000000"/>
              <w:left w:val="single" w:sz="4" w:space="0" w:color="auto"/>
              <w:bottom w:val="single" w:sz="8" w:space="0" w:color="000000"/>
              <w:right w:val="single" w:sz="8" w:space="0" w:color="000000"/>
            </w:tcBorders>
            <w:vAlign w:val="center"/>
          </w:tcPr>
          <w:p w:rsidR="0011643E" w:rsidRDefault="0011643E">
            <w:pPr>
              <w:jc w:val="center"/>
              <w:rPr>
                <w:sz w:val="22"/>
                <w:szCs w:val="22"/>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r>
      <w:tr w:rsidR="0011643E">
        <w:trPr>
          <w:trHeight w:val="397"/>
          <w:jc w:val="center"/>
        </w:trPr>
        <w:tc>
          <w:tcPr>
            <w:tcW w:w="9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1643E" w:rsidRDefault="0095531C">
            <w:pPr>
              <w:jc w:val="center"/>
              <w:rPr>
                <w:b/>
                <w:sz w:val="22"/>
                <w:szCs w:val="22"/>
              </w:rPr>
            </w:pPr>
            <w:r>
              <w:rPr>
                <w:b/>
                <w:sz w:val="22"/>
                <w:szCs w:val="22"/>
              </w:rPr>
              <w:t>OK3</w:t>
            </w:r>
          </w:p>
        </w:tc>
        <w:tc>
          <w:tcPr>
            <w:tcW w:w="1099"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97"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34" w:type="dxa"/>
            <w:tcBorders>
              <w:top w:val="single" w:sz="8" w:space="0" w:color="000000"/>
              <w:left w:val="single" w:sz="4" w:space="0" w:color="auto"/>
              <w:bottom w:val="single" w:sz="8" w:space="0" w:color="000000"/>
              <w:right w:val="single" w:sz="4" w:space="0" w:color="auto"/>
            </w:tcBorders>
            <w:vAlign w:val="center"/>
          </w:tcPr>
          <w:p w:rsidR="0011643E" w:rsidRDefault="0095531C">
            <w:pPr>
              <w:jc w:val="center"/>
              <w:rPr>
                <w:sz w:val="22"/>
                <w:szCs w:val="22"/>
              </w:rPr>
            </w:pPr>
            <w:r>
              <w:rPr>
                <w:sz w:val="22"/>
                <w:szCs w:val="22"/>
                <w:lang w:val="kk-KZ"/>
              </w:rPr>
              <w:t>+</w:t>
            </w:r>
          </w:p>
        </w:tc>
        <w:tc>
          <w:tcPr>
            <w:tcW w:w="992" w:type="dxa"/>
            <w:tcBorders>
              <w:top w:val="single" w:sz="8" w:space="0" w:color="000000"/>
              <w:left w:val="single" w:sz="4" w:space="0" w:color="auto"/>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r>
      <w:tr w:rsidR="0011643E">
        <w:trPr>
          <w:trHeight w:val="397"/>
          <w:jc w:val="center"/>
        </w:trPr>
        <w:tc>
          <w:tcPr>
            <w:tcW w:w="9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1643E" w:rsidRDefault="0095531C">
            <w:pPr>
              <w:jc w:val="center"/>
              <w:rPr>
                <w:b/>
                <w:sz w:val="22"/>
                <w:szCs w:val="22"/>
              </w:rPr>
            </w:pPr>
            <w:r>
              <w:rPr>
                <w:b/>
                <w:sz w:val="22"/>
                <w:szCs w:val="22"/>
              </w:rPr>
              <w:t>OK 4</w:t>
            </w:r>
          </w:p>
        </w:tc>
        <w:tc>
          <w:tcPr>
            <w:tcW w:w="1099"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97"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34"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992" w:type="dxa"/>
            <w:tcBorders>
              <w:top w:val="single" w:sz="8" w:space="0" w:color="000000"/>
              <w:left w:val="single" w:sz="4" w:space="0" w:color="auto"/>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95531C">
            <w:pPr>
              <w:jc w:val="center"/>
              <w:rPr>
                <w:sz w:val="22"/>
                <w:szCs w:val="22"/>
              </w:rPr>
            </w:pPr>
            <w:r>
              <w:rPr>
                <w:sz w:val="22"/>
                <w:szCs w:val="22"/>
                <w:lang w:val="kk-KZ"/>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r>
      <w:tr w:rsidR="0011643E">
        <w:trPr>
          <w:trHeight w:val="397"/>
          <w:jc w:val="center"/>
        </w:trPr>
        <w:tc>
          <w:tcPr>
            <w:tcW w:w="9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1643E" w:rsidRDefault="0095531C">
            <w:pPr>
              <w:jc w:val="center"/>
              <w:rPr>
                <w:b/>
                <w:sz w:val="22"/>
                <w:szCs w:val="22"/>
              </w:rPr>
            </w:pPr>
            <w:r>
              <w:rPr>
                <w:b/>
                <w:sz w:val="22"/>
                <w:szCs w:val="22"/>
              </w:rPr>
              <w:t>OK5</w:t>
            </w:r>
          </w:p>
        </w:tc>
        <w:tc>
          <w:tcPr>
            <w:tcW w:w="1099"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97"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34" w:type="dxa"/>
            <w:tcBorders>
              <w:top w:val="single" w:sz="8" w:space="0" w:color="000000"/>
              <w:left w:val="single" w:sz="4" w:space="0" w:color="auto"/>
              <w:bottom w:val="single" w:sz="8" w:space="0" w:color="000000"/>
              <w:right w:val="single" w:sz="4" w:space="0" w:color="auto"/>
            </w:tcBorders>
            <w:vAlign w:val="center"/>
          </w:tcPr>
          <w:p w:rsidR="0011643E" w:rsidRDefault="0095531C">
            <w:pPr>
              <w:jc w:val="center"/>
              <w:rPr>
                <w:sz w:val="22"/>
                <w:szCs w:val="22"/>
              </w:rPr>
            </w:pPr>
            <w:r>
              <w:rPr>
                <w:sz w:val="22"/>
                <w:szCs w:val="22"/>
                <w:lang w:val="kk-KZ"/>
              </w:rPr>
              <w:t>+</w:t>
            </w:r>
          </w:p>
        </w:tc>
        <w:tc>
          <w:tcPr>
            <w:tcW w:w="992" w:type="dxa"/>
            <w:tcBorders>
              <w:top w:val="single" w:sz="8" w:space="0" w:color="000000"/>
              <w:left w:val="single" w:sz="4" w:space="0" w:color="auto"/>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r>
      <w:tr w:rsidR="0011643E">
        <w:trPr>
          <w:trHeight w:val="397"/>
          <w:jc w:val="center"/>
        </w:trPr>
        <w:tc>
          <w:tcPr>
            <w:tcW w:w="9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1643E" w:rsidRDefault="0095531C">
            <w:pPr>
              <w:jc w:val="center"/>
              <w:rPr>
                <w:b/>
                <w:sz w:val="22"/>
                <w:szCs w:val="22"/>
              </w:rPr>
            </w:pPr>
            <w:r>
              <w:rPr>
                <w:b/>
                <w:sz w:val="22"/>
                <w:szCs w:val="22"/>
              </w:rPr>
              <w:t>OK 6</w:t>
            </w:r>
          </w:p>
        </w:tc>
        <w:tc>
          <w:tcPr>
            <w:tcW w:w="1099"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97"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34" w:type="dxa"/>
            <w:tcBorders>
              <w:top w:val="single" w:sz="8" w:space="0" w:color="000000"/>
              <w:left w:val="single" w:sz="4" w:space="0" w:color="auto"/>
              <w:bottom w:val="single" w:sz="8" w:space="0" w:color="000000"/>
              <w:right w:val="single" w:sz="4" w:space="0" w:color="auto"/>
            </w:tcBorders>
            <w:vAlign w:val="center"/>
          </w:tcPr>
          <w:p w:rsidR="0011643E" w:rsidRDefault="0095531C">
            <w:pPr>
              <w:jc w:val="center"/>
              <w:rPr>
                <w:sz w:val="22"/>
                <w:szCs w:val="22"/>
              </w:rPr>
            </w:pPr>
            <w:r>
              <w:rPr>
                <w:sz w:val="22"/>
                <w:szCs w:val="22"/>
                <w:lang w:val="kk-KZ"/>
              </w:rPr>
              <w:t>+</w:t>
            </w:r>
          </w:p>
        </w:tc>
        <w:tc>
          <w:tcPr>
            <w:tcW w:w="992" w:type="dxa"/>
            <w:tcBorders>
              <w:top w:val="single" w:sz="8" w:space="0" w:color="000000"/>
              <w:left w:val="single" w:sz="4" w:space="0" w:color="auto"/>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r>
      <w:tr w:rsidR="0011643E">
        <w:trPr>
          <w:trHeight w:val="397"/>
          <w:jc w:val="center"/>
        </w:trPr>
        <w:tc>
          <w:tcPr>
            <w:tcW w:w="9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1643E" w:rsidRDefault="0095531C">
            <w:pPr>
              <w:jc w:val="center"/>
              <w:rPr>
                <w:b/>
                <w:sz w:val="22"/>
                <w:szCs w:val="22"/>
              </w:rPr>
            </w:pPr>
            <w:r>
              <w:rPr>
                <w:b/>
                <w:sz w:val="22"/>
                <w:szCs w:val="22"/>
              </w:rPr>
              <w:t>OK 7</w:t>
            </w:r>
          </w:p>
        </w:tc>
        <w:tc>
          <w:tcPr>
            <w:tcW w:w="1099"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97"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34"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992" w:type="dxa"/>
            <w:tcBorders>
              <w:top w:val="single" w:sz="8" w:space="0" w:color="000000"/>
              <w:left w:val="single" w:sz="4" w:space="0" w:color="auto"/>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95531C">
            <w:pPr>
              <w:jc w:val="center"/>
              <w:rPr>
                <w:sz w:val="22"/>
                <w:szCs w:val="22"/>
              </w:rPr>
            </w:pPr>
            <w:r>
              <w:rPr>
                <w:sz w:val="22"/>
                <w:szCs w:val="22"/>
                <w:lang w:val="kk-KZ"/>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r>
      <w:tr w:rsidR="0011643E">
        <w:trPr>
          <w:trHeight w:val="397"/>
          <w:jc w:val="center"/>
        </w:trPr>
        <w:tc>
          <w:tcPr>
            <w:tcW w:w="9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1643E" w:rsidRDefault="0095531C">
            <w:pPr>
              <w:jc w:val="center"/>
              <w:rPr>
                <w:b/>
                <w:sz w:val="22"/>
                <w:szCs w:val="22"/>
              </w:rPr>
            </w:pPr>
            <w:r>
              <w:rPr>
                <w:b/>
                <w:sz w:val="22"/>
                <w:szCs w:val="22"/>
              </w:rPr>
              <w:t>PC 1</w:t>
            </w:r>
          </w:p>
        </w:tc>
        <w:tc>
          <w:tcPr>
            <w:tcW w:w="1099" w:type="dxa"/>
            <w:tcBorders>
              <w:top w:val="single" w:sz="8" w:space="0" w:color="000000"/>
              <w:left w:val="single" w:sz="4" w:space="0" w:color="auto"/>
              <w:bottom w:val="single" w:sz="8" w:space="0" w:color="000000"/>
              <w:right w:val="single" w:sz="4" w:space="0" w:color="auto"/>
            </w:tcBorders>
            <w:vAlign w:val="center"/>
          </w:tcPr>
          <w:p w:rsidR="0011643E" w:rsidRDefault="0011643E">
            <w:pPr>
              <w:rPr>
                <w:sz w:val="22"/>
                <w:szCs w:val="22"/>
                <w:lang w:val="kk-KZ"/>
              </w:rPr>
            </w:pPr>
          </w:p>
        </w:tc>
        <w:tc>
          <w:tcPr>
            <w:tcW w:w="1197"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34"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992" w:type="dxa"/>
            <w:tcBorders>
              <w:top w:val="single" w:sz="8" w:space="0" w:color="000000"/>
              <w:left w:val="single" w:sz="4" w:space="0" w:color="auto"/>
              <w:bottom w:val="single" w:sz="8" w:space="0" w:color="000000"/>
              <w:right w:val="single" w:sz="8" w:space="0" w:color="000000"/>
            </w:tcBorders>
            <w:vAlign w:val="center"/>
          </w:tcPr>
          <w:p w:rsidR="0011643E" w:rsidRDefault="0095531C">
            <w:pPr>
              <w:jc w:val="center"/>
              <w:rPr>
                <w:sz w:val="22"/>
                <w:szCs w:val="22"/>
                <w:lang w:val="kk-KZ"/>
              </w:rPr>
            </w:pPr>
            <w:r>
              <w:rPr>
                <w:sz w:val="22"/>
                <w:szCs w:val="22"/>
                <w:lang w:val="kk-KZ"/>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r>
      <w:tr w:rsidR="0011643E">
        <w:trPr>
          <w:trHeight w:val="397"/>
          <w:jc w:val="center"/>
        </w:trPr>
        <w:tc>
          <w:tcPr>
            <w:tcW w:w="9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1643E" w:rsidRDefault="0095531C">
            <w:pPr>
              <w:jc w:val="center"/>
              <w:rPr>
                <w:b/>
                <w:sz w:val="22"/>
                <w:szCs w:val="22"/>
              </w:rPr>
            </w:pPr>
            <w:r>
              <w:rPr>
                <w:b/>
                <w:sz w:val="22"/>
                <w:szCs w:val="22"/>
              </w:rPr>
              <w:t>PC 2</w:t>
            </w:r>
          </w:p>
        </w:tc>
        <w:tc>
          <w:tcPr>
            <w:tcW w:w="1099" w:type="dxa"/>
            <w:tcBorders>
              <w:top w:val="single" w:sz="8" w:space="0" w:color="000000"/>
              <w:left w:val="single" w:sz="4" w:space="0" w:color="auto"/>
              <w:bottom w:val="single" w:sz="8" w:space="0" w:color="000000"/>
              <w:right w:val="single" w:sz="4" w:space="0" w:color="auto"/>
            </w:tcBorders>
            <w:vAlign w:val="center"/>
          </w:tcPr>
          <w:p w:rsidR="0011643E" w:rsidRDefault="0095531C">
            <w:pPr>
              <w:jc w:val="center"/>
              <w:rPr>
                <w:sz w:val="22"/>
                <w:szCs w:val="22"/>
                <w:lang w:val="kk-KZ"/>
              </w:rPr>
            </w:pPr>
            <w:r>
              <w:rPr>
                <w:sz w:val="22"/>
                <w:szCs w:val="22"/>
                <w:lang w:val="kk-KZ"/>
              </w:rPr>
              <w:t>+</w:t>
            </w:r>
          </w:p>
        </w:tc>
        <w:tc>
          <w:tcPr>
            <w:tcW w:w="1197"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34" w:type="dxa"/>
            <w:tcBorders>
              <w:top w:val="single" w:sz="8" w:space="0" w:color="000000"/>
              <w:left w:val="single" w:sz="4" w:space="0" w:color="auto"/>
              <w:bottom w:val="single" w:sz="8" w:space="0" w:color="000000"/>
              <w:right w:val="single" w:sz="4" w:space="0" w:color="auto"/>
            </w:tcBorders>
            <w:vAlign w:val="center"/>
          </w:tcPr>
          <w:p w:rsidR="0011643E" w:rsidRDefault="0095531C">
            <w:pPr>
              <w:jc w:val="center"/>
              <w:rPr>
                <w:sz w:val="22"/>
                <w:szCs w:val="22"/>
                <w:lang w:val="kk-KZ"/>
              </w:rPr>
            </w:pPr>
            <w:r>
              <w:rPr>
                <w:sz w:val="22"/>
                <w:szCs w:val="22"/>
                <w:lang w:val="kk-KZ"/>
              </w:rPr>
              <w:t>+</w:t>
            </w:r>
          </w:p>
        </w:tc>
        <w:tc>
          <w:tcPr>
            <w:tcW w:w="992" w:type="dxa"/>
            <w:tcBorders>
              <w:top w:val="single" w:sz="8" w:space="0" w:color="000000"/>
              <w:left w:val="single" w:sz="4" w:space="0" w:color="auto"/>
              <w:bottom w:val="single" w:sz="8" w:space="0" w:color="000000"/>
              <w:right w:val="single" w:sz="8" w:space="0" w:color="000000"/>
            </w:tcBorders>
            <w:vAlign w:val="center"/>
          </w:tcPr>
          <w:p w:rsidR="0011643E" w:rsidRDefault="0011643E">
            <w:pPr>
              <w:jc w:val="center"/>
              <w:rPr>
                <w:sz w:val="22"/>
                <w:szCs w:val="22"/>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r>
      <w:tr w:rsidR="0011643E">
        <w:trPr>
          <w:trHeight w:val="397"/>
          <w:jc w:val="center"/>
        </w:trPr>
        <w:tc>
          <w:tcPr>
            <w:tcW w:w="9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1643E" w:rsidRDefault="0095531C">
            <w:pPr>
              <w:jc w:val="center"/>
              <w:rPr>
                <w:b/>
                <w:sz w:val="22"/>
                <w:szCs w:val="22"/>
              </w:rPr>
            </w:pPr>
            <w:r>
              <w:rPr>
                <w:b/>
                <w:sz w:val="22"/>
                <w:szCs w:val="22"/>
              </w:rPr>
              <w:t>PC3</w:t>
            </w:r>
          </w:p>
        </w:tc>
        <w:tc>
          <w:tcPr>
            <w:tcW w:w="1099"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97" w:type="dxa"/>
            <w:tcBorders>
              <w:top w:val="single" w:sz="8" w:space="0" w:color="000000"/>
              <w:left w:val="single" w:sz="4" w:space="0" w:color="auto"/>
              <w:bottom w:val="single" w:sz="8" w:space="0" w:color="000000"/>
              <w:right w:val="single" w:sz="4" w:space="0" w:color="auto"/>
            </w:tcBorders>
            <w:vAlign w:val="center"/>
          </w:tcPr>
          <w:p w:rsidR="0011643E" w:rsidRDefault="0095531C">
            <w:pPr>
              <w:jc w:val="center"/>
              <w:rPr>
                <w:sz w:val="22"/>
                <w:szCs w:val="22"/>
                <w:lang w:val="kk-KZ"/>
              </w:rPr>
            </w:pPr>
            <w:r>
              <w:rPr>
                <w:sz w:val="22"/>
                <w:szCs w:val="22"/>
                <w:lang w:val="kk-KZ"/>
              </w:rPr>
              <w:t>+</w:t>
            </w:r>
          </w:p>
        </w:tc>
        <w:tc>
          <w:tcPr>
            <w:tcW w:w="1134"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992" w:type="dxa"/>
            <w:tcBorders>
              <w:top w:val="single" w:sz="8" w:space="0" w:color="000000"/>
              <w:left w:val="single" w:sz="4" w:space="0" w:color="auto"/>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r>
      <w:tr w:rsidR="0011643E">
        <w:trPr>
          <w:trHeight w:val="397"/>
          <w:jc w:val="center"/>
        </w:trPr>
        <w:tc>
          <w:tcPr>
            <w:tcW w:w="9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1643E" w:rsidRDefault="0095531C">
            <w:pPr>
              <w:jc w:val="center"/>
              <w:rPr>
                <w:b/>
                <w:sz w:val="22"/>
                <w:szCs w:val="22"/>
                <w:lang w:val="kk-KZ"/>
              </w:rPr>
            </w:pPr>
            <w:r>
              <w:rPr>
                <w:b/>
                <w:sz w:val="22"/>
                <w:szCs w:val="22"/>
                <w:lang w:val="kk-KZ"/>
              </w:rPr>
              <w:t>PC4</w:t>
            </w:r>
          </w:p>
        </w:tc>
        <w:tc>
          <w:tcPr>
            <w:tcW w:w="1099"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lang w:val="kk-KZ"/>
              </w:rPr>
            </w:pPr>
          </w:p>
        </w:tc>
        <w:tc>
          <w:tcPr>
            <w:tcW w:w="1197"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lang w:val="kk-KZ"/>
              </w:rPr>
            </w:pPr>
          </w:p>
        </w:tc>
        <w:tc>
          <w:tcPr>
            <w:tcW w:w="1134"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lang w:val="kk-KZ"/>
              </w:rPr>
            </w:pPr>
          </w:p>
        </w:tc>
        <w:tc>
          <w:tcPr>
            <w:tcW w:w="992" w:type="dxa"/>
            <w:tcBorders>
              <w:top w:val="single" w:sz="8" w:space="0" w:color="000000"/>
              <w:left w:val="single" w:sz="4" w:space="0" w:color="auto"/>
              <w:bottom w:val="single" w:sz="8" w:space="0" w:color="000000"/>
              <w:right w:val="single" w:sz="8" w:space="0" w:color="000000"/>
            </w:tcBorders>
            <w:vAlign w:val="center"/>
          </w:tcPr>
          <w:p w:rsidR="0011643E" w:rsidRDefault="0095531C">
            <w:pPr>
              <w:jc w:val="center"/>
              <w:rPr>
                <w:sz w:val="22"/>
                <w:szCs w:val="22"/>
                <w:lang w:val="kk-KZ"/>
              </w:rPr>
            </w:pPr>
            <w:r>
              <w:rPr>
                <w:sz w:val="22"/>
                <w:szCs w:val="22"/>
                <w:lang w:val="kk-KZ"/>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r>
      <w:tr w:rsidR="0011643E">
        <w:trPr>
          <w:trHeight w:val="397"/>
          <w:jc w:val="center"/>
        </w:trPr>
        <w:tc>
          <w:tcPr>
            <w:tcW w:w="9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1643E" w:rsidRDefault="0095531C">
            <w:pPr>
              <w:jc w:val="center"/>
              <w:rPr>
                <w:b/>
                <w:sz w:val="22"/>
                <w:szCs w:val="22"/>
                <w:lang w:val="kk-KZ"/>
              </w:rPr>
            </w:pPr>
            <w:r>
              <w:rPr>
                <w:b/>
                <w:sz w:val="22"/>
                <w:szCs w:val="22"/>
                <w:lang w:val="kk-KZ"/>
              </w:rPr>
              <w:t>PC5</w:t>
            </w:r>
          </w:p>
        </w:tc>
        <w:tc>
          <w:tcPr>
            <w:tcW w:w="1099"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97"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lang w:val="kk-KZ"/>
              </w:rPr>
            </w:pPr>
          </w:p>
        </w:tc>
        <w:tc>
          <w:tcPr>
            <w:tcW w:w="1134" w:type="dxa"/>
            <w:tcBorders>
              <w:top w:val="single" w:sz="8" w:space="0" w:color="000000"/>
              <w:left w:val="single" w:sz="4" w:space="0" w:color="auto"/>
              <w:bottom w:val="single" w:sz="8" w:space="0" w:color="000000"/>
              <w:right w:val="single" w:sz="4" w:space="0" w:color="auto"/>
            </w:tcBorders>
            <w:vAlign w:val="center"/>
          </w:tcPr>
          <w:p w:rsidR="0011643E" w:rsidRDefault="0095531C">
            <w:pPr>
              <w:jc w:val="center"/>
              <w:rPr>
                <w:sz w:val="22"/>
                <w:szCs w:val="22"/>
              </w:rPr>
            </w:pPr>
            <w:r>
              <w:rPr>
                <w:sz w:val="22"/>
                <w:szCs w:val="22"/>
                <w:lang w:val="kk-KZ"/>
              </w:rPr>
              <w:t>+</w:t>
            </w:r>
          </w:p>
        </w:tc>
        <w:tc>
          <w:tcPr>
            <w:tcW w:w="992" w:type="dxa"/>
            <w:tcBorders>
              <w:top w:val="single" w:sz="8" w:space="0" w:color="000000"/>
              <w:left w:val="single" w:sz="4" w:space="0" w:color="auto"/>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r>
      <w:tr w:rsidR="0011643E">
        <w:trPr>
          <w:trHeight w:val="397"/>
          <w:jc w:val="center"/>
        </w:trPr>
        <w:tc>
          <w:tcPr>
            <w:tcW w:w="9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1643E" w:rsidRDefault="0095531C">
            <w:pPr>
              <w:jc w:val="center"/>
              <w:rPr>
                <w:b/>
                <w:sz w:val="22"/>
                <w:szCs w:val="22"/>
                <w:lang w:val="kk-KZ"/>
              </w:rPr>
            </w:pPr>
            <w:r>
              <w:rPr>
                <w:b/>
                <w:sz w:val="22"/>
                <w:szCs w:val="22"/>
                <w:lang w:val="kk-KZ"/>
              </w:rPr>
              <w:t>PC6</w:t>
            </w:r>
          </w:p>
        </w:tc>
        <w:tc>
          <w:tcPr>
            <w:tcW w:w="1099"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lang w:val="kk-KZ"/>
              </w:rPr>
            </w:pPr>
          </w:p>
        </w:tc>
        <w:tc>
          <w:tcPr>
            <w:tcW w:w="1197"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lang w:val="kk-KZ"/>
              </w:rPr>
            </w:pPr>
          </w:p>
        </w:tc>
        <w:tc>
          <w:tcPr>
            <w:tcW w:w="1134"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lang w:val="kk-KZ"/>
              </w:rPr>
            </w:pPr>
          </w:p>
        </w:tc>
        <w:tc>
          <w:tcPr>
            <w:tcW w:w="992" w:type="dxa"/>
            <w:tcBorders>
              <w:top w:val="single" w:sz="8" w:space="0" w:color="000000"/>
              <w:left w:val="single" w:sz="4" w:space="0" w:color="auto"/>
              <w:bottom w:val="single" w:sz="8" w:space="0" w:color="000000"/>
              <w:right w:val="single" w:sz="8" w:space="0" w:color="000000"/>
            </w:tcBorders>
            <w:vAlign w:val="center"/>
          </w:tcPr>
          <w:p w:rsidR="0011643E" w:rsidRDefault="0095531C">
            <w:pPr>
              <w:jc w:val="center"/>
              <w:rPr>
                <w:sz w:val="22"/>
                <w:szCs w:val="22"/>
                <w:lang w:val="kk-KZ"/>
              </w:rPr>
            </w:pPr>
            <w:r>
              <w:rPr>
                <w:sz w:val="22"/>
                <w:szCs w:val="22"/>
                <w:lang w:val="kk-KZ"/>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r>
      <w:tr w:rsidR="0011643E">
        <w:trPr>
          <w:trHeight w:val="397"/>
          <w:jc w:val="center"/>
        </w:trPr>
        <w:tc>
          <w:tcPr>
            <w:tcW w:w="9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1643E" w:rsidRDefault="0095531C">
            <w:pPr>
              <w:jc w:val="center"/>
              <w:rPr>
                <w:b/>
                <w:sz w:val="22"/>
                <w:szCs w:val="22"/>
                <w:lang w:val="kk-KZ"/>
              </w:rPr>
            </w:pPr>
            <w:r>
              <w:rPr>
                <w:b/>
                <w:sz w:val="22"/>
                <w:szCs w:val="22"/>
                <w:lang w:val="kk-KZ"/>
              </w:rPr>
              <w:t>PC7</w:t>
            </w:r>
          </w:p>
        </w:tc>
        <w:tc>
          <w:tcPr>
            <w:tcW w:w="1099"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97"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lang w:val="kk-KZ"/>
              </w:rPr>
            </w:pPr>
          </w:p>
        </w:tc>
        <w:tc>
          <w:tcPr>
            <w:tcW w:w="1134"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lang w:val="kk-KZ"/>
              </w:rPr>
            </w:pPr>
          </w:p>
        </w:tc>
        <w:tc>
          <w:tcPr>
            <w:tcW w:w="992" w:type="dxa"/>
            <w:tcBorders>
              <w:top w:val="single" w:sz="8" w:space="0" w:color="000000"/>
              <w:left w:val="single" w:sz="4" w:space="0" w:color="auto"/>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11643E" w:rsidRDefault="0095531C">
            <w:pPr>
              <w:jc w:val="center"/>
              <w:rPr>
                <w:sz w:val="22"/>
                <w:szCs w:val="22"/>
                <w:lang w:val="kk-KZ"/>
              </w:rPr>
            </w:pPr>
            <w:r>
              <w:rPr>
                <w:sz w:val="22"/>
                <w:szCs w:val="22"/>
                <w:lang w:val="kk-KZ"/>
              </w:rPr>
              <w:t>+</w:t>
            </w:r>
          </w:p>
        </w:tc>
        <w:tc>
          <w:tcPr>
            <w:tcW w:w="850"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r>
      <w:tr w:rsidR="0011643E">
        <w:trPr>
          <w:trHeight w:val="397"/>
          <w:jc w:val="center"/>
        </w:trPr>
        <w:tc>
          <w:tcPr>
            <w:tcW w:w="98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1643E" w:rsidRDefault="0095531C">
            <w:pPr>
              <w:jc w:val="center"/>
              <w:rPr>
                <w:b/>
                <w:sz w:val="22"/>
                <w:szCs w:val="22"/>
                <w:lang w:val="kk-KZ"/>
              </w:rPr>
            </w:pPr>
            <w:r>
              <w:rPr>
                <w:b/>
                <w:sz w:val="22"/>
                <w:szCs w:val="22"/>
                <w:lang w:val="kk-KZ"/>
              </w:rPr>
              <w:t>PC8</w:t>
            </w:r>
          </w:p>
        </w:tc>
        <w:tc>
          <w:tcPr>
            <w:tcW w:w="1099"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1197"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lang w:val="kk-KZ"/>
              </w:rPr>
            </w:pPr>
          </w:p>
        </w:tc>
        <w:tc>
          <w:tcPr>
            <w:tcW w:w="1134" w:type="dxa"/>
            <w:tcBorders>
              <w:top w:val="single" w:sz="8" w:space="0" w:color="000000"/>
              <w:left w:val="single" w:sz="4" w:space="0" w:color="auto"/>
              <w:bottom w:val="single" w:sz="8" w:space="0" w:color="000000"/>
              <w:right w:val="single" w:sz="4" w:space="0" w:color="auto"/>
            </w:tcBorders>
            <w:vAlign w:val="center"/>
          </w:tcPr>
          <w:p w:rsidR="0011643E" w:rsidRDefault="0011643E">
            <w:pPr>
              <w:jc w:val="center"/>
              <w:rPr>
                <w:sz w:val="22"/>
                <w:szCs w:val="22"/>
              </w:rPr>
            </w:pPr>
          </w:p>
        </w:tc>
        <w:tc>
          <w:tcPr>
            <w:tcW w:w="992" w:type="dxa"/>
            <w:tcBorders>
              <w:top w:val="single" w:sz="8" w:space="0" w:color="000000"/>
              <w:left w:val="single" w:sz="4" w:space="0" w:color="auto"/>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lang w:val="kk-KZ"/>
              </w:rPr>
            </w:pPr>
          </w:p>
        </w:tc>
        <w:tc>
          <w:tcPr>
            <w:tcW w:w="851" w:type="dxa"/>
            <w:tcBorders>
              <w:top w:val="single" w:sz="8" w:space="0" w:color="000000"/>
              <w:left w:val="single" w:sz="8" w:space="0" w:color="000000"/>
              <w:bottom w:val="single" w:sz="8" w:space="0" w:color="000000"/>
              <w:right w:val="single" w:sz="8" w:space="0" w:color="000000"/>
            </w:tcBorders>
            <w:vAlign w:val="center"/>
          </w:tcPr>
          <w:p w:rsidR="0011643E" w:rsidRDefault="0011643E">
            <w:pPr>
              <w:jc w:val="center"/>
              <w:rPr>
                <w:sz w:val="22"/>
                <w:szCs w:val="22"/>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11643E" w:rsidRDefault="0095531C">
            <w:pPr>
              <w:jc w:val="center"/>
              <w:rPr>
                <w:sz w:val="22"/>
                <w:szCs w:val="22"/>
                <w:lang w:val="kk-KZ"/>
              </w:rPr>
            </w:pPr>
            <w:r>
              <w:rPr>
                <w:sz w:val="22"/>
                <w:szCs w:val="22"/>
                <w:lang w:val="kk-KZ"/>
              </w:rPr>
              <w:t>+</w:t>
            </w:r>
          </w:p>
        </w:tc>
      </w:tr>
    </w:tbl>
    <w:p w:rsidR="0011643E" w:rsidRDefault="0011643E">
      <w:pPr>
        <w:jc w:val="both"/>
        <w:rPr>
          <w:b/>
          <w:sz w:val="28"/>
          <w:szCs w:val="28"/>
          <w:lang w:val="kk-KZ"/>
        </w:rPr>
      </w:pPr>
    </w:p>
    <w:p w:rsidR="0011643E" w:rsidRDefault="0011643E">
      <w:pPr>
        <w:widowControl w:val="0"/>
        <w:tabs>
          <w:tab w:val="left" w:pos="1214"/>
        </w:tabs>
        <w:autoSpaceDE w:val="0"/>
        <w:autoSpaceDN w:val="0"/>
        <w:ind w:right="395"/>
        <w:jc w:val="both"/>
        <w:rPr>
          <w:sz w:val="28"/>
          <w:lang w:val="kk-KZ"/>
        </w:rPr>
        <w:sectPr w:rsidR="0011643E">
          <w:footerReference w:type="default" r:id="rId10"/>
          <w:type w:val="continuous"/>
          <w:pgSz w:w="11906" w:h="16838"/>
          <w:pgMar w:top="1134" w:right="1134" w:bottom="1134" w:left="1701" w:header="709" w:footer="709" w:gutter="0"/>
          <w:cols w:space="708"/>
          <w:docGrid w:linePitch="360"/>
        </w:sectPr>
      </w:pPr>
    </w:p>
    <w:p w:rsidR="0011643E" w:rsidRDefault="0011643E">
      <w:pPr>
        <w:rPr>
          <w:b/>
          <w:sz w:val="24"/>
          <w:szCs w:val="24"/>
          <w:shd w:val="clear" w:color="auto" w:fill="FFFFFF"/>
          <w:lang w:val="kk-KZ"/>
        </w:rPr>
      </w:pPr>
    </w:p>
    <w:p w:rsidR="0011643E" w:rsidRDefault="0095531C">
      <w:pPr>
        <w:pStyle w:val="HTML"/>
        <w:shd w:val="clear" w:color="auto" w:fill="F8F9FA"/>
        <w:jc w:val="center"/>
        <w:rPr>
          <w:rFonts w:ascii="inherit" w:hAnsi="inherit" w:cs="Courier New"/>
          <w:color w:val="202124"/>
          <w:sz w:val="42"/>
          <w:szCs w:val="42"/>
          <w:lang w:val="en-US"/>
        </w:rPr>
      </w:pPr>
      <w:r>
        <w:rPr>
          <w:rFonts w:ascii="Times New Roman" w:hAnsi="Times New Roman"/>
          <w:b/>
          <w:sz w:val="28"/>
          <w:szCs w:val="28"/>
          <w:lang w:val="en-US"/>
        </w:rPr>
        <w:t>4.</w:t>
      </w:r>
      <w:r>
        <w:rPr>
          <w:rFonts w:ascii="Times New Roman" w:hAnsi="Times New Roman"/>
          <w:b/>
          <w:color w:val="202124"/>
          <w:sz w:val="28"/>
          <w:szCs w:val="28"/>
          <w:lang w:val="en-US"/>
        </w:rPr>
        <w:t>MATRIX OF THE INFLUENCE OF DISCIPLINES ON THE FORMATION OF LEARNING OUTCOMES AND INFORMATION ON LABOR INTENSITY</w:t>
      </w:r>
    </w:p>
    <w:p w:rsidR="0011643E" w:rsidRDefault="0011643E">
      <w:pPr>
        <w:widowControl w:val="0"/>
        <w:tabs>
          <w:tab w:val="left" w:pos="1214"/>
        </w:tabs>
        <w:autoSpaceDE w:val="0"/>
        <w:autoSpaceDN w:val="0"/>
        <w:spacing w:before="65"/>
        <w:ind w:right="395"/>
        <w:jc w:val="both"/>
        <w:rPr>
          <w:b/>
          <w:sz w:val="24"/>
          <w:szCs w:val="24"/>
          <w:lang w:val="en-US"/>
        </w:rPr>
        <w:sectPr w:rsidR="0011643E">
          <w:pgSz w:w="16838" w:h="11906" w:orient="landscape"/>
          <w:pgMar w:top="1134" w:right="1134" w:bottom="1701" w:left="1134" w:header="709" w:footer="709" w:gutter="0"/>
          <w:cols w:space="708"/>
          <w:docGrid w:linePitch="360"/>
        </w:sectPr>
      </w:pPr>
    </w:p>
    <w:tbl>
      <w:tblPr>
        <w:tblW w:w="16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7"/>
        <w:gridCol w:w="1853"/>
        <w:gridCol w:w="429"/>
        <w:gridCol w:w="567"/>
        <w:gridCol w:w="2409"/>
        <w:gridCol w:w="5387"/>
        <w:gridCol w:w="562"/>
        <w:gridCol w:w="425"/>
        <w:gridCol w:w="425"/>
        <w:gridCol w:w="426"/>
        <w:gridCol w:w="425"/>
        <w:gridCol w:w="425"/>
        <w:gridCol w:w="425"/>
        <w:gridCol w:w="567"/>
        <w:gridCol w:w="426"/>
        <w:gridCol w:w="426"/>
        <w:gridCol w:w="857"/>
      </w:tblGrid>
      <w:tr w:rsidR="0011643E">
        <w:trPr>
          <w:gridAfter w:val="2"/>
          <w:wAfter w:w="1283" w:type="dxa"/>
          <w:trHeight w:val="556"/>
        </w:trPr>
        <w:tc>
          <w:tcPr>
            <w:tcW w:w="417" w:type="dxa"/>
            <w:vMerge w:val="restart"/>
            <w:vAlign w:val="center"/>
          </w:tcPr>
          <w:p w:rsidR="0011643E" w:rsidRDefault="0095531C">
            <w:pPr>
              <w:pStyle w:val="TableParagraph"/>
              <w:contextualSpacing/>
              <w:jc w:val="center"/>
              <w:rPr>
                <w:b/>
                <w:sz w:val="24"/>
                <w:szCs w:val="24"/>
              </w:rPr>
            </w:pPr>
            <w:r>
              <w:rPr>
                <w:b/>
                <w:sz w:val="24"/>
                <w:szCs w:val="24"/>
              </w:rPr>
              <w:lastRenderedPageBreak/>
              <w:t>No.</w:t>
            </w:r>
          </w:p>
        </w:tc>
        <w:tc>
          <w:tcPr>
            <w:tcW w:w="1853" w:type="dxa"/>
            <w:vMerge w:val="restart"/>
            <w:textDirection w:val="btLr"/>
            <w:vAlign w:val="center"/>
          </w:tcPr>
          <w:p w:rsidR="0011643E" w:rsidRDefault="00955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b/>
                <w:color w:val="202124"/>
                <w:sz w:val="24"/>
                <w:szCs w:val="24"/>
              </w:rPr>
            </w:pPr>
            <w:r>
              <w:rPr>
                <w:rFonts w:eastAsia="Times New Roman"/>
                <w:b/>
                <w:color w:val="202124"/>
                <w:sz w:val="24"/>
                <w:szCs w:val="24"/>
              </w:rPr>
              <w:t>module name</w:t>
            </w:r>
          </w:p>
          <w:p w:rsidR="0011643E" w:rsidRDefault="0011643E">
            <w:pPr>
              <w:pStyle w:val="TableParagraph"/>
              <w:contextualSpacing/>
              <w:jc w:val="center"/>
              <w:rPr>
                <w:b/>
                <w:sz w:val="24"/>
                <w:szCs w:val="24"/>
              </w:rPr>
            </w:pPr>
          </w:p>
        </w:tc>
        <w:tc>
          <w:tcPr>
            <w:tcW w:w="429" w:type="dxa"/>
            <w:vMerge w:val="restart"/>
            <w:textDirection w:val="btLr"/>
            <w:vAlign w:val="center"/>
          </w:tcPr>
          <w:p w:rsidR="0011643E" w:rsidRDefault="0095531C">
            <w:pPr>
              <w:pStyle w:val="TableParagraph"/>
              <w:contextualSpacing/>
              <w:jc w:val="center"/>
              <w:rPr>
                <w:b/>
                <w:sz w:val="24"/>
                <w:szCs w:val="24"/>
              </w:rPr>
            </w:pPr>
            <w:r>
              <w:rPr>
                <w:b/>
                <w:bCs/>
                <w:color w:val="292B2C"/>
                <w:sz w:val="24"/>
                <w:szCs w:val="24"/>
                <w:shd w:val="clear" w:color="auto" w:fill="FFFFFF"/>
              </w:rPr>
              <w:t>cycle</w:t>
            </w:r>
          </w:p>
        </w:tc>
        <w:tc>
          <w:tcPr>
            <w:tcW w:w="567" w:type="dxa"/>
            <w:vMerge w:val="restart"/>
            <w:textDirection w:val="btLr"/>
            <w:vAlign w:val="center"/>
          </w:tcPr>
          <w:p w:rsidR="0011643E" w:rsidRDefault="0095531C">
            <w:pPr>
              <w:jc w:val="center"/>
              <w:rPr>
                <w:b/>
                <w:bCs/>
                <w:color w:val="292B2C"/>
                <w:sz w:val="24"/>
                <w:szCs w:val="24"/>
              </w:rPr>
            </w:pPr>
            <w:r>
              <w:rPr>
                <w:b/>
                <w:bCs/>
                <w:color w:val="292B2C"/>
                <w:sz w:val="24"/>
                <w:szCs w:val="24"/>
              </w:rPr>
              <w:t>Component</w:t>
            </w:r>
          </w:p>
          <w:p w:rsidR="0011643E" w:rsidRDefault="0011643E">
            <w:pPr>
              <w:pStyle w:val="TableParagraph"/>
              <w:contextualSpacing/>
              <w:jc w:val="center"/>
              <w:rPr>
                <w:b/>
                <w:sz w:val="24"/>
                <w:szCs w:val="24"/>
              </w:rPr>
            </w:pPr>
          </w:p>
        </w:tc>
        <w:tc>
          <w:tcPr>
            <w:tcW w:w="2409" w:type="dxa"/>
            <w:vMerge w:val="restart"/>
            <w:vAlign w:val="center"/>
          </w:tcPr>
          <w:p w:rsidR="0011643E" w:rsidRDefault="00955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02124"/>
                <w:sz w:val="24"/>
                <w:szCs w:val="24"/>
              </w:rPr>
            </w:pPr>
            <w:r>
              <w:rPr>
                <w:rFonts w:eastAsia="Times New Roman"/>
                <w:b/>
                <w:color w:val="202124"/>
                <w:sz w:val="24"/>
                <w:szCs w:val="24"/>
              </w:rPr>
              <w:t>name of the discipline</w:t>
            </w:r>
          </w:p>
          <w:p w:rsidR="0011643E" w:rsidRDefault="0011643E">
            <w:pPr>
              <w:pStyle w:val="TableParagraph"/>
              <w:contextualSpacing/>
              <w:jc w:val="center"/>
              <w:rPr>
                <w:b/>
                <w:sz w:val="24"/>
                <w:szCs w:val="24"/>
              </w:rPr>
            </w:pPr>
          </w:p>
        </w:tc>
        <w:tc>
          <w:tcPr>
            <w:tcW w:w="5387" w:type="dxa"/>
            <w:vMerge w:val="restart"/>
            <w:vAlign w:val="center"/>
          </w:tcPr>
          <w:p w:rsidR="0011643E" w:rsidRDefault="00955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eastAsia="Times New Roman"/>
                <w:b/>
                <w:color w:val="202124"/>
                <w:sz w:val="24"/>
                <w:szCs w:val="24"/>
              </w:rPr>
            </w:pPr>
            <w:r>
              <w:rPr>
                <w:rFonts w:eastAsia="Times New Roman"/>
                <w:b/>
                <w:color w:val="202124"/>
                <w:sz w:val="24"/>
                <w:szCs w:val="24"/>
              </w:rPr>
              <w:t>Brief description of the discipline</w:t>
            </w:r>
          </w:p>
          <w:p w:rsidR="0011643E" w:rsidRDefault="0011643E">
            <w:pPr>
              <w:pStyle w:val="TableParagraph"/>
              <w:contextualSpacing/>
              <w:jc w:val="center"/>
              <w:rPr>
                <w:b/>
                <w:sz w:val="24"/>
                <w:szCs w:val="24"/>
                <w:lang w:val="kk-KZ"/>
              </w:rPr>
            </w:pPr>
          </w:p>
          <w:p w:rsidR="0011643E" w:rsidRDefault="0011643E">
            <w:pPr>
              <w:pStyle w:val="TableParagraph"/>
              <w:contextualSpacing/>
              <w:jc w:val="center"/>
              <w:rPr>
                <w:b/>
                <w:sz w:val="24"/>
                <w:szCs w:val="24"/>
                <w:lang w:val="kk-KZ"/>
              </w:rPr>
            </w:pPr>
          </w:p>
        </w:tc>
        <w:tc>
          <w:tcPr>
            <w:tcW w:w="562" w:type="dxa"/>
            <w:vMerge w:val="restart"/>
            <w:textDirection w:val="btLr"/>
            <w:vAlign w:val="center"/>
          </w:tcPr>
          <w:p w:rsidR="0011643E" w:rsidRDefault="001164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02124"/>
                <w:sz w:val="24"/>
                <w:szCs w:val="24"/>
              </w:rPr>
            </w:pPr>
          </w:p>
          <w:p w:rsidR="0011643E" w:rsidRDefault="00955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02124"/>
                <w:sz w:val="24"/>
                <w:szCs w:val="24"/>
              </w:rPr>
            </w:pPr>
            <w:r>
              <w:rPr>
                <w:rFonts w:eastAsia="Times New Roman"/>
                <w:b/>
                <w:color w:val="202124"/>
                <w:sz w:val="24"/>
                <w:szCs w:val="24"/>
              </w:rPr>
              <w:t>Quantity</w:t>
            </w:r>
          </w:p>
          <w:p w:rsidR="0011643E" w:rsidRDefault="00955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02124"/>
                <w:sz w:val="24"/>
                <w:szCs w:val="24"/>
              </w:rPr>
            </w:pPr>
            <w:r>
              <w:rPr>
                <w:rFonts w:eastAsia="Times New Roman"/>
                <w:b/>
                <w:color w:val="202124"/>
                <w:sz w:val="24"/>
                <w:szCs w:val="24"/>
              </w:rPr>
              <w:t>loans</w:t>
            </w:r>
          </w:p>
          <w:p w:rsidR="0011643E" w:rsidRDefault="0011643E">
            <w:pPr>
              <w:pStyle w:val="TableParagraph"/>
              <w:contextualSpacing/>
              <w:jc w:val="center"/>
              <w:rPr>
                <w:b/>
                <w:sz w:val="24"/>
                <w:szCs w:val="24"/>
              </w:rPr>
            </w:pPr>
          </w:p>
        </w:tc>
        <w:tc>
          <w:tcPr>
            <w:tcW w:w="3544" w:type="dxa"/>
            <w:gridSpan w:val="8"/>
            <w:vAlign w:val="center"/>
          </w:tcPr>
          <w:p w:rsidR="0011643E" w:rsidRDefault="00955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color w:val="202124"/>
                <w:sz w:val="24"/>
                <w:szCs w:val="24"/>
              </w:rPr>
            </w:pPr>
            <w:r>
              <w:rPr>
                <w:rFonts w:eastAsia="Times New Roman"/>
                <w:b/>
                <w:color w:val="202124"/>
                <w:sz w:val="24"/>
                <w:szCs w:val="24"/>
              </w:rPr>
              <w:t>Formed learning outcomes (codes)</w:t>
            </w:r>
          </w:p>
          <w:p w:rsidR="0011643E" w:rsidRDefault="0011643E">
            <w:pPr>
              <w:pStyle w:val="TableParagraph"/>
              <w:contextualSpacing/>
              <w:jc w:val="center"/>
              <w:rPr>
                <w:b/>
                <w:sz w:val="24"/>
                <w:szCs w:val="24"/>
              </w:rPr>
            </w:pPr>
          </w:p>
        </w:tc>
      </w:tr>
      <w:tr w:rsidR="0011643E">
        <w:trPr>
          <w:gridAfter w:val="2"/>
          <w:wAfter w:w="1283" w:type="dxa"/>
          <w:cantSplit/>
          <w:trHeight w:val="1554"/>
        </w:trPr>
        <w:tc>
          <w:tcPr>
            <w:tcW w:w="417" w:type="dxa"/>
            <w:vMerge/>
            <w:tcBorders>
              <w:top w:val="nil"/>
            </w:tcBorders>
          </w:tcPr>
          <w:p w:rsidR="0011643E" w:rsidRDefault="0011643E">
            <w:pPr>
              <w:contextualSpacing/>
              <w:rPr>
                <w:rFonts w:eastAsia="Times New Roman"/>
                <w:sz w:val="24"/>
                <w:szCs w:val="24"/>
              </w:rPr>
            </w:pPr>
          </w:p>
        </w:tc>
        <w:tc>
          <w:tcPr>
            <w:tcW w:w="1853" w:type="dxa"/>
            <w:vMerge/>
          </w:tcPr>
          <w:p w:rsidR="0011643E" w:rsidRDefault="0011643E">
            <w:pPr>
              <w:contextualSpacing/>
              <w:rPr>
                <w:rFonts w:eastAsia="Times New Roman"/>
                <w:sz w:val="24"/>
                <w:szCs w:val="24"/>
              </w:rPr>
            </w:pPr>
          </w:p>
        </w:tc>
        <w:tc>
          <w:tcPr>
            <w:tcW w:w="429" w:type="dxa"/>
            <w:vMerge/>
          </w:tcPr>
          <w:p w:rsidR="0011643E" w:rsidRDefault="0011643E">
            <w:pPr>
              <w:contextualSpacing/>
              <w:rPr>
                <w:rFonts w:eastAsia="Times New Roman"/>
                <w:sz w:val="24"/>
                <w:szCs w:val="24"/>
              </w:rPr>
            </w:pPr>
          </w:p>
        </w:tc>
        <w:tc>
          <w:tcPr>
            <w:tcW w:w="567" w:type="dxa"/>
            <w:vMerge/>
          </w:tcPr>
          <w:p w:rsidR="0011643E" w:rsidRDefault="0011643E">
            <w:pPr>
              <w:contextualSpacing/>
              <w:rPr>
                <w:rFonts w:eastAsia="Times New Roman"/>
                <w:sz w:val="24"/>
                <w:szCs w:val="24"/>
              </w:rPr>
            </w:pPr>
          </w:p>
        </w:tc>
        <w:tc>
          <w:tcPr>
            <w:tcW w:w="2409" w:type="dxa"/>
            <w:vMerge/>
            <w:tcBorders>
              <w:top w:val="nil"/>
            </w:tcBorders>
          </w:tcPr>
          <w:p w:rsidR="0011643E" w:rsidRDefault="0011643E">
            <w:pPr>
              <w:contextualSpacing/>
              <w:rPr>
                <w:rFonts w:eastAsia="Times New Roman"/>
                <w:sz w:val="24"/>
                <w:szCs w:val="24"/>
              </w:rPr>
            </w:pPr>
          </w:p>
        </w:tc>
        <w:tc>
          <w:tcPr>
            <w:tcW w:w="5387" w:type="dxa"/>
            <w:vMerge/>
            <w:tcBorders>
              <w:top w:val="nil"/>
            </w:tcBorders>
          </w:tcPr>
          <w:p w:rsidR="0011643E" w:rsidRDefault="0011643E">
            <w:pPr>
              <w:contextualSpacing/>
              <w:rPr>
                <w:rFonts w:eastAsia="Times New Roman"/>
                <w:sz w:val="24"/>
                <w:szCs w:val="24"/>
              </w:rPr>
            </w:pPr>
          </w:p>
        </w:tc>
        <w:tc>
          <w:tcPr>
            <w:tcW w:w="562" w:type="dxa"/>
            <w:vMerge/>
            <w:tcBorders>
              <w:top w:val="nil"/>
            </w:tcBorders>
          </w:tcPr>
          <w:p w:rsidR="0011643E" w:rsidRDefault="0011643E">
            <w:pPr>
              <w:contextualSpacing/>
              <w:jc w:val="center"/>
              <w:rPr>
                <w:rFonts w:eastAsia="Times New Roman"/>
                <w:sz w:val="24"/>
                <w:szCs w:val="24"/>
              </w:rPr>
            </w:pPr>
          </w:p>
        </w:tc>
        <w:tc>
          <w:tcPr>
            <w:tcW w:w="425" w:type="dxa"/>
            <w:textDirection w:val="btLr"/>
            <w:vAlign w:val="center"/>
          </w:tcPr>
          <w:p w:rsidR="0011643E" w:rsidRDefault="0095531C">
            <w:pPr>
              <w:pStyle w:val="TableParagraph"/>
              <w:contextualSpacing/>
              <w:jc w:val="center"/>
              <w:rPr>
                <w:b/>
                <w:sz w:val="24"/>
                <w:szCs w:val="24"/>
              </w:rPr>
            </w:pPr>
            <w:r>
              <w:rPr>
                <w:b/>
                <w:sz w:val="24"/>
                <w:szCs w:val="24"/>
              </w:rPr>
              <w:t>RO 1</w:t>
            </w:r>
          </w:p>
        </w:tc>
        <w:tc>
          <w:tcPr>
            <w:tcW w:w="425" w:type="dxa"/>
            <w:textDirection w:val="btLr"/>
            <w:vAlign w:val="center"/>
          </w:tcPr>
          <w:p w:rsidR="0011643E" w:rsidRDefault="0095531C">
            <w:pPr>
              <w:pStyle w:val="TableParagraph"/>
              <w:contextualSpacing/>
              <w:jc w:val="center"/>
              <w:rPr>
                <w:b/>
                <w:sz w:val="24"/>
                <w:szCs w:val="24"/>
              </w:rPr>
            </w:pPr>
            <w:r>
              <w:rPr>
                <w:b/>
                <w:sz w:val="24"/>
                <w:szCs w:val="24"/>
              </w:rPr>
              <w:t>RO 2</w:t>
            </w:r>
          </w:p>
        </w:tc>
        <w:tc>
          <w:tcPr>
            <w:tcW w:w="426" w:type="dxa"/>
            <w:textDirection w:val="btLr"/>
            <w:vAlign w:val="center"/>
          </w:tcPr>
          <w:p w:rsidR="0011643E" w:rsidRDefault="0095531C">
            <w:pPr>
              <w:pStyle w:val="TableParagraph"/>
              <w:contextualSpacing/>
              <w:jc w:val="center"/>
              <w:rPr>
                <w:b/>
                <w:sz w:val="24"/>
                <w:szCs w:val="24"/>
              </w:rPr>
            </w:pPr>
            <w:r>
              <w:rPr>
                <w:b/>
                <w:sz w:val="24"/>
                <w:szCs w:val="24"/>
              </w:rPr>
              <w:t>PO3</w:t>
            </w:r>
          </w:p>
        </w:tc>
        <w:tc>
          <w:tcPr>
            <w:tcW w:w="425" w:type="dxa"/>
            <w:textDirection w:val="btLr"/>
            <w:vAlign w:val="center"/>
          </w:tcPr>
          <w:p w:rsidR="0011643E" w:rsidRDefault="0095531C">
            <w:pPr>
              <w:pStyle w:val="TableParagraph"/>
              <w:contextualSpacing/>
              <w:jc w:val="center"/>
              <w:rPr>
                <w:b/>
                <w:sz w:val="24"/>
                <w:szCs w:val="24"/>
              </w:rPr>
            </w:pPr>
            <w:r>
              <w:rPr>
                <w:b/>
                <w:sz w:val="24"/>
                <w:szCs w:val="24"/>
              </w:rPr>
              <w:t>RO 4</w:t>
            </w:r>
          </w:p>
        </w:tc>
        <w:tc>
          <w:tcPr>
            <w:tcW w:w="425" w:type="dxa"/>
            <w:textDirection w:val="btLr"/>
            <w:vAlign w:val="center"/>
          </w:tcPr>
          <w:p w:rsidR="0011643E" w:rsidRDefault="0095531C">
            <w:pPr>
              <w:pStyle w:val="TableParagraph"/>
              <w:contextualSpacing/>
              <w:jc w:val="center"/>
              <w:rPr>
                <w:b/>
                <w:sz w:val="24"/>
                <w:szCs w:val="24"/>
              </w:rPr>
            </w:pPr>
            <w:r>
              <w:rPr>
                <w:b/>
                <w:sz w:val="24"/>
                <w:szCs w:val="24"/>
              </w:rPr>
              <w:t>RO5</w:t>
            </w:r>
          </w:p>
        </w:tc>
        <w:tc>
          <w:tcPr>
            <w:tcW w:w="425" w:type="dxa"/>
            <w:textDirection w:val="btLr"/>
            <w:vAlign w:val="center"/>
          </w:tcPr>
          <w:p w:rsidR="0011643E" w:rsidRDefault="0095531C">
            <w:pPr>
              <w:pStyle w:val="TableParagraph"/>
              <w:contextualSpacing/>
              <w:jc w:val="center"/>
              <w:rPr>
                <w:b/>
                <w:sz w:val="24"/>
                <w:szCs w:val="24"/>
              </w:rPr>
            </w:pPr>
            <w:r>
              <w:rPr>
                <w:b/>
                <w:sz w:val="24"/>
                <w:szCs w:val="24"/>
              </w:rPr>
              <w:t>RO 6</w:t>
            </w:r>
          </w:p>
        </w:tc>
        <w:tc>
          <w:tcPr>
            <w:tcW w:w="567" w:type="dxa"/>
            <w:textDirection w:val="btLr"/>
            <w:vAlign w:val="center"/>
          </w:tcPr>
          <w:p w:rsidR="0011643E" w:rsidRDefault="0095531C">
            <w:pPr>
              <w:pStyle w:val="TableParagraph"/>
              <w:contextualSpacing/>
              <w:jc w:val="center"/>
              <w:rPr>
                <w:b/>
                <w:sz w:val="24"/>
                <w:szCs w:val="24"/>
              </w:rPr>
            </w:pPr>
            <w:r>
              <w:rPr>
                <w:b/>
                <w:sz w:val="24"/>
                <w:szCs w:val="24"/>
              </w:rPr>
              <w:t>RO 7</w:t>
            </w:r>
          </w:p>
        </w:tc>
        <w:tc>
          <w:tcPr>
            <w:tcW w:w="426" w:type="dxa"/>
            <w:textDirection w:val="btLr"/>
            <w:vAlign w:val="center"/>
          </w:tcPr>
          <w:p w:rsidR="0011643E" w:rsidRDefault="0095531C">
            <w:pPr>
              <w:pStyle w:val="TableParagraph"/>
              <w:contextualSpacing/>
              <w:jc w:val="center"/>
              <w:rPr>
                <w:b/>
                <w:sz w:val="24"/>
                <w:szCs w:val="24"/>
              </w:rPr>
            </w:pPr>
            <w:r>
              <w:rPr>
                <w:b/>
                <w:sz w:val="24"/>
                <w:szCs w:val="24"/>
              </w:rPr>
              <w:t>RO8</w:t>
            </w:r>
          </w:p>
        </w:tc>
      </w:tr>
      <w:tr w:rsidR="0011643E">
        <w:trPr>
          <w:gridAfter w:val="2"/>
          <w:wAfter w:w="1283" w:type="dxa"/>
          <w:trHeight w:val="323"/>
        </w:trPr>
        <w:tc>
          <w:tcPr>
            <w:tcW w:w="417" w:type="dxa"/>
            <w:vMerge w:val="restart"/>
            <w:vAlign w:val="center"/>
          </w:tcPr>
          <w:p w:rsidR="0011643E" w:rsidRDefault="0095531C">
            <w:pPr>
              <w:pStyle w:val="TableParagraph"/>
              <w:contextualSpacing/>
              <w:jc w:val="center"/>
              <w:rPr>
                <w:sz w:val="24"/>
                <w:szCs w:val="24"/>
              </w:rPr>
            </w:pPr>
            <w:r>
              <w:rPr>
                <w:sz w:val="24"/>
                <w:szCs w:val="24"/>
              </w:rPr>
              <w:t>1</w:t>
            </w:r>
          </w:p>
        </w:tc>
        <w:tc>
          <w:tcPr>
            <w:tcW w:w="1853" w:type="dxa"/>
            <w:vMerge w:val="restart"/>
          </w:tcPr>
          <w:p w:rsidR="0011643E" w:rsidRDefault="00955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4"/>
                <w:szCs w:val="24"/>
              </w:rPr>
            </w:pPr>
            <w:r>
              <w:rPr>
                <w:rFonts w:eastAsia="Times New Roman"/>
                <w:color w:val="202124"/>
                <w:sz w:val="24"/>
                <w:szCs w:val="24"/>
              </w:rPr>
              <w:t>Scientific and pedagogical training module</w:t>
            </w:r>
          </w:p>
          <w:p w:rsidR="0011643E" w:rsidRDefault="0011643E">
            <w:pPr>
              <w:pStyle w:val="TableParagraph"/>
              <w:contextualSpacing/>
              <w:rPr>
                <w:rFonts w:eastAsia="Calibri"/>
                <w:color w:val="000000"/>
                <w:spacing w:val="-2"/>
                <w:sz w:val="24"/>
                <w:szCs w:val="24"/>
              </w:rPr>
            </w:pPr>
          </w:p>
        </w:tc>
        <w:tc>
          <w:tcPr>
            <w:tcW w:w="429" w:type="dxa"/>
          </w:tcPr>
          <w:p w:rsidR="0011643E" w:rsidRDefault="0095531C">
            <w:pPr>
              <w:jc w:val="center"/>
              <w:rPr>
                <w:rFonts w:eastAsia="Times New Roman"/>
                <w:bCs/>
                <w:sz w:val="24"/>
                <w:szCs w:val="24"/>
                <w:lang w:val="en-US"/>
              </w:rPr>
            </w:pPr>
            <w:r>
              <w:rPr>
                <w:rFonts w:eastAsia="Times New Roman"/>
                <w:bCs/>
                <w:sz w:val="24"/>
                <w:szCs w:val="24"/>
                <w:lang w:val="en-US"/>
              </w:rPr>
              <w:t>BD</w:t>
            </w:r>
          </w:p>
          <w:p w:rsidR="0011643E" w:rsidRDefault="0011643E">
            <w:pPr>
              <w:jc w:val="center"/>
              <w:rPr>
                <w:sz w:val="24"/>
                <w:szCs w:val="24"/>
              </w:rPr>
            </w:pPr>
          </w:p>
        </w:tc>
        <w:tc>
          <w:tcPr>
            <w:tcW w:w="567" w:type="dxa"/>
          </w:tcPr>
          <w:p w:rsidR="0011643E" w:rsidRDefault="0095531C">
            <w:pPr>
              <w:jc w:val="center"/>
              <w:rPr>
                <w:sz w:val="24"/>
                <w:szCs w:val="24"/>
                <w:lang w:val="en-US"/>
              </w:rPr>
            </w:pPr>
            <w:r>
              <w:rPr>
                <w:sz w:val="24"/>
                <w:szCs w:val="24"/>
                <w:lang w:val="en-US"/>
              </w:rPr>
              <w:t>UC</w:t>
            </w:r>
          </w:p>
        </w:tc>
        <w:tc>
          <w:tcPr>
            <w:tcW w:w="2409" w:type="dxa"/>
          </w:tcPr>
          <w:p w:rsidR="0011643E" w:rsidRDefault="0095531C">
            <w:pPr>
              <w:rPr>
                <w:sz w:val="24"/>
                <w:szCs w:val="24"/>
                <w:lang w:val="en-US"/>
              </w:rPr>
            </w:pPr>
            <w:r>
              <w:rPr>
                <w:color w:val="292B2C"/>
                <w:sz w:val="24"/>
                <w:szCs w:val="24"/>
                <w:lang w:val="en-US"/>
              </w:rPr>
              <w:t>History and Philosophy of Science</w:t>
            </w:r>
          </w:p>
        </w:tc>
        <w:tc>
          <w:tcPr>
            <w:tcW w:w="5387" w:type="dxa"/>
          </w:tcPr>
          <w:p w:rsidR="0011643E" w:rsidRDefault="0095531C">
            <w:pPr>
              <w:jc w:val="both"/>
              <w:rPr>
                <w:sz w:val="24"/>
                <w:szCs w:val="24"/>
                <w:lang w:val="kk-KZ"/>
              </w:rPr>
            </w:pPr>
            <w:r>
              <w:rPr>
                <w:b/>
                <w:bCs/>
                <w:i/>
                <w:sz w:val="24"/>
                <w:szCs w:val="24"/>
                <w:lang w:val="kk-KZ"/>
              </w:rPr>
              <w:t>Purpose:</w:t>
            </w:r>
            <w:r>
              <w:rPr>
                <w:sz w:val="24"/>
                <w:szCs w:val="24"/>
                <w:lang w:val="kk-KZ"/>
              </w:rPr>
              <w:t xml:space="preserve">Purpose: </w:t>
            </w:r>
            <w:r>
              <w:rPr>
                <w:sz w:val="24"/>
                <w:szCs w:val="24"/>
                <w:lang w:val="en-US"/>
              </w:rPr>
              <w:t>t</w:t>
            </w:r>
            <w:r>
              <w:rPr>
                <w:sz w:val="24"/>
                <w:szCs w:val="24"/>
                <w:lang w:val="kk-KZ"/>
              </w:rPr>
              <w:t>o study the problems of the phenomenon of science as a subject of special philosophical analysis, the formation of knowledge about the history and theory of science.</w:t>
            </w:r>
          </w:p>
          <w:p w:rsidR="0011643E" w:rsidRDefault="0095531C">
            <w:pPr>
              <w:jc w:val="both"/>
              <w:rPr>
                <w:rFonts w:ascii="Segoe UI" w:hAnsi="Segoe UI" w:cs="Segoe UI"/>
                <w:color w:val="292B2C"/>
                <w:lang w:val="en-US"/>
              </w:rPr>
            </w:pPr>
            <w:r>
              <w:rPr>
                <w:b/>
                <w:bCs/>
                <w:i/>
                <w:sz w:val="24"/>
                <w:szCs w:val="24"/>
                <w:lang w:val="en-US"/>
              </w:rPr>
              <w:t>content:</w:t>
            </w:r>
            <w:r>
              <w:rPr>
                <w:color w:val="292B2C"/>
                <w:sz w:val="24"/>
                <w:szCs w:val="24"/>
                <w:lang w:val="en-US"/>
              </w:rPr>
              <w:t xml:space="preserve">The culture of scientific thinking and analytical skills, research skills. Historical evolution of sciences: the origins of modern science, social and institutional ties; general philosophical issues related to thought experiments, confirmation and refutation of theories, the origin and application of quantitative and high-quality research methods. </w:t>
            </w:r>
            <w:r>
              <w:rPr>
                <w:color w:val="000000"/>
                <w:sz w:val="24"/>
                <w:szCs w:val="24"/>
                <w:lang w:val="kk-KZ"/>
              </w:rPr>
              <w:t xml:space="preserve">Science </w:t>
            </w:r>
            <w:r>
              <w:rPr>
                <w:color w:val="000000"/>
                <w:sz w:val="24"/>
                <w:szCs w:val="24"/>
                <w:lang w:val="en-US"/>
              </w:rPr>
              <w:t>as a speciesindependentspiritual and intellectualactivities</w:t>
            </w:r>
          </w:p>
        </w:tc>
        <w:tc>
          <w:tcPr>
            <w:tcW w:w="562" w:type="dxa"/>
          </w:tcPr>
          <w:p w:rsidR="0011643E" w:rsidRDefault="0011643E">
            <w:pPr>
              <w:jc w:val="center"/>
              <w:rPr>
                <w:sz w:val="24"/>
                <w:szCs w:val="24"/>
                <w:lang w:val="kk-KZ"/>
              </w:rPr>
            </w:pPr>
          </w:p>
          <w:p w:rsidR="0011643E" w:rsidRDefault="0011643E">
            <w:pPr>
              <w:jc w:val="center"/>
              <w:rPr>
                <w:sz w:val="24"/>
                <w:szCs w:val="24"/>
                <w:lang w:val="kk-KZ"/>
              </w:rPr>
            </w:pPr>
          </w:p>
          <w:p w:rsidR="0011643E" w:rsidRDefault="0095531C">
            <w:pPr>
              <w:jc w:val="center"/>
              <w:rPr>
                <w:sz w:val="24"/>
                <w:szCs w:val="24"/>
                <w:lang w:val="kk-KZ"/>
              </w:rPr>
            </w:pPr>
            <w:r>
              <w:rPr>
                <w:sz w:val="24"/>
                <w:szCs w:val="24"/>
                <w:lang w:val="kk-KZ"/>
              </w:rPr>
              <w:t>4</w:t>
            </w:r>
          </w:p>
        </w:tc>
        <w:tc>
          <w:tcPr>
            <w:tcW w:w="425" w:type="dxa"/>
            <w:vAlign w:val="center"/>
          </w:tcPr>
          <w:p w:rsidR="0011643E" w:rsidRDefault="0011643E">
            <w:pPr>
              <w:pStyle w:val="TableParagraph"/>
              <w:contextualSpacing/>
              <w:jc w:val="center"/>
              <w:rPr>
                <w:b/>
                <w:sz w:val="24"/>
                <w:szCs w:val="24"/>
              </w:rPr>
            </w:pPr>
          </w:p>
        </w:tc>
        <w:tc>
          <w:tcPr>
            <w:tcW w:w="425" w:type="dxa"/>
            <w:vAlign w:val="center"/>
          </w:tcPr>
          <w:p w:rsidR="0011643E" w:rsidRDefault="0095531C">
            <w:pPr>
              <w:pStyle w:val="TableParagraph"/>
              <w:contextualSpacing/>
              <w:jc w:val="center"/>
              <w:rPr>
                <w:sz w:val="24"/>
                <w:szCs w:val="24"/>
              </w:rPr>
            </w:pPr>
            <w:r>
              <w:rPr>
                <w:b/>
                <w:sz w:val="24"/>
                <w:szCs w:val="24"/>
              </w:rPr>
              <w:sym w:font="Wingdings" w:char="F0FC"/>
            </w:r>
          </w:p>
        </w:tc>
        <w:tc>
          <w:tcPr>
            <w:tcW w:w="426"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r>
      <w:tr w:rsidR="0011643E">
        <w:trPr>
          <w:gridAfter w:val="2"/>
          <w:wAfter w:w="1283" w:type="dxa"/>
          <w:trHeight w:val="323"/>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rFonts w:eastAsia="Times New Roman"/>
                <w:bCs/>
                <w:sz w:val="24"/>
                <w:szCs w:val="24"/>
                <w:lang w:val="en-US"/>
              </w:rPr>
            </w:pPr>
            <w:r>
              <w:rPr>
                <w:rFonts w:eastAsia="Times New Roman"/>
                <w:bCs/>
                <w:sz w:val="24"/>
                <w:szCs w:val="24"/>
                <w:lang w:val="en-US"/>
              </w:rPr>
              <w:t>BD</w:t>
            </w:r>
          </w:p>
          <w:p w:rsidR="0011643E" w:rsidRDefault="0011643E">
            <w:pPr>
              <w:jc w:val="center"/>
              <w:rPr>
                <w:sz w:val="24"/>
                <w:szCs w:val="24"/>
              </w:rPr>
            </w:pPr>
          </w:p>
        </w:tc>
        <w:tc>
          <w:tcPr>
            <w:tcW w:w="567" w:type="dxa"/>
          </w:tcPr>
          <w:p w:rsidR="0011643E" w:rsidRDefault="0095531C">
            <w:pPr>
              <w:jc w:val="center"/>
              <w:rPr>
                <w:sz w:val="24"/>
                <w:szCs w:val="24"/>
                <w:lang w:val="en-US"/>
              </w:rPr>
            </w:pPr>
            <w:r>
              <w:rPr>
                <w:sz w:val="24"/>
                <w:szCs w:val="24"/>
                <w:lang w:val="en-US"/>
              </w:rPr>
              <w:t>UC</w:t>
            </w:r>
          </w:p>
        </w:tc>
        <w:tc>
          <w:tcPr>
            <w:tcW w:w="2409" w:type="dxa"/>
          </w:tcPr>
          <w:p w:rsidR="0011643E" w:rsidRDefault="0095531C">
            <w:pPr>
              <w:rPr>
                <w:sz w:val="24"/>
                <w:szCs w:val="24"/>
                <w:lang w:val="kk-KZ"/>
              </w:rPr>
            </w:pPr>
            <w:r>
              <w:rPr>
                <w:color w:val="292B2C"/>
                <w:sz w:val="24"/>
                <w:szCs w:val="24"/>
              </w:rPr>
              <w:t>Foreign Language (Professional)</w:t>
            </w:r>
          </w:p>
        </w:tc>
        <w:tc>
          <w:tcPr>
            <w:tcW w:w="5387" w:type="dxa"/>
          </w:tcPr>
          <w:p w:rsidR="0011643E" w:rsidRDefault="0095531C">
            <w:pPr>
              <w:jc w:val="both"/>
              <w:rPr>
                <w:sz w:val="24"/>
                <w:szCs w:val="24"/>
                <w:lang w:val="en-US"/>
              </w:rPr>
            </w:pPr>
            <w:r>
              <w:rPr>
                <w:rStyle w:val="y2iqfc"/>
                <w:b/>
                <w:i/>
                <w:iCs/>
                <w:sz w:val="24"/>
                <w:szCs w:val="24"/>
                <w:lang w:val="en-US"/>
              </w:rPr>
              <w:t xml:space="preserve">Purpose </w:t>
            </w:r>
            <w:r>
              <w:rPr>
                <w:rStyle w:val="y2iqfc"/>
                <w:i/>
                <w:iCs/>
                <w:sz w:val="24"/>
                <w:szCs w:val="24"/>
                <w:lang w:val="en-US"/>
              </w:rPr>
              <w:t>:</w:t>
            </w:r>
            <w:r>
              <w:rPr>
                <w:sz w:val="24"/>
                <w:szCs w:val="24"/>
                <w:lang w:val="en-US"/>
              </w:rPr>
              <w:t>The aim is a systematic deepening of communicative competence within the framework of international standards of foreign language education, the development of skills and abilities of active language proficiency in professional activities.</w:t>
            </w:r>
          </w:p>
          <w:p w:rsidR="0011643E" w:rsidRDefault="0095531C">
            <w:pPr>
              <w:jc w:val="both"/>
              <w:rPr>
                <w:color w:val="FF0000"/>
                <w:sz w:val="24"/>
                <w:szCs w:val="24"/>
                <w:lang w:val="en-US"/>
              </w:rPr>
            </w:pPr>
            <w:r>
              <w:rPr>
                <w:rStyle w:val="y2iqfc"/>
                <w:b/>
                <w:bCs/>
                <w:i/>
                <w:iCs/>
                <w:sz w:val="24"/>
                <w:szCs w:val="24"/>
                <w:lang w:val="en-US"/>
              </w:rPr>
              <w:t>content:</w:t>
            </w:r>
            <w:r>
              <w:rPr>
                <w:sz w:val="24"/>
                <w:szCs w:val="24"/>
                <w:lang w:val="en-US"/>
              </w:rPr>
              <w:t xml:space="preserve">Oral communication within the framework of general scientific and professional problems. Reading and translation of foreign literature. Linguistic characteristics of official business and scientific </w:t>
            </w:r>
            <w:r>
              <w:rPr>
                <w:sz w:val="24"/>
                <w:szCs w:val="24"/>
                <w:lang w:val="en-US"/>
              </w:rPr>
              <w:lastRenderedPageBreak/>
              <w:t>functional styles by specialty, working with lexicographic sources in a foreign language, Preparation of written forms of presentation of information material in the specialty, taking into account the culture and principles of academic honesty</w:t>
            </w:r>
          </w:p>
        </w:tc>
        <w:tc>
          <w:tcPr>
            <w:tcW w:w="562" w:type="dxa"/>
          </w:tcPr>
          <w:p w:rsidR="0011643E" w:rsidRDefault="0011643E">
            <w:pPr>
              <w:jc w:val="center"/>
              <w:rPr>
                <w:sz w:val="24"/>
                <w:szCs w:val="24"/>
                <w:lang w:val="kk-KZ"/>
              </w:rPr>
            </w:pPr>
          </w:p>
          <w:p w:rsidR="0011643E" w:rsidRDefault="0011643E">
            <w:pPr>
              <w:jc w:val="center"/>
              <w:rPr>
                <w:sz w:val="24"/>
                <w:szCs w:val="24"/>
                <w:lang w:val="kk-KZ"/>
              </w:rPr>
            </w:pPr>
          </w:p>
          <w:p w:rsidR="0011643E" w:rsidRDefault="0095531C">
            <w:pPr>
              <w:jc w:val="center"/>
              <w:rPr>
                <w:sz w:val="24"/>
                <w:szCs w:val="24"/>
                <w:lang w:val="kk-KZ"/>
              </w:rPr>
            </w:pPr>
            <w:r>
              <w:rPr>
                <w:sz w:val="24"/>
                <w:szCs w:val="24"/>
                <w:lang w:val="kk-KZ"/>
              </w:rPr>
              <w:t>4</w:t>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95531C">
            <w:pPr>
              <w:pStyle w:val="TableParagraph"/>
              <w:contextualSpacing/>
              <w:jc w:val="center"/>
              <w:rPr>
                <w:sz w:val="24"/>
                <w:szCs w:val="24"/>
              </w:rPr>
            </w:pPr>
            <w:r>
              <w:rPr>
                <w:b/>
                <w:sz w:val="24"/>
                <w:szCs w:val="24"/>
              </w:rPr>
              <w:sym w:font="Wingdings" w:char="F0FC"/>
            </w:r>
          </w:p>
        </w:tc>
        <w:tc>
          <w:tcPr>
            <w:tcW w:w="426"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r>
      <w:tr w:rsidR="0011643E">
        <w:trPr>
          <w:gridAfter w:val="2"/>
          <w:wAfter w:w="1283" w:type="dxa"/>
          <w:trHeight w:val="558"/>
        </w:trPr>
        <w:tc>
          <w:tcPr>
            <w:tcW w:w="417" w:type="dxa"/>
            <w:tcBorders>
              <w:top w:val="single" w:sz="4" w:space="0" w:color="auto"/>
            </w:tcBorders>
            <w:vAlign w:val="center"/>
          </w:tcPr>
          <w:p w:rsidR="0011643E" w:rsidRDefault="0011643E">
            <w:pPr>
              <w:pStyle w:val="TableParagraph"/>
              <w:contextualSpacing/>
              <w:jc w:val="center"/>
              <w:rPr>
                <w:sz w:val="24"/>
                <w:szCs w:val="24"/>
              </w:rPr>
            </w:pPr>
          </w:p>
        </w:tc>
        <w:tc>
          <w:tcPr>
            <w:tcW w:w="1853" w:type="dxa"/>
            <w:tcBorders>
              <w:top w:val="single" w:sz="4" w:space="0" w:color="auto"/>
            </w:tcBorders>
          </w:tcPr>
          <w:p w:rsidR="0011643E" w:rsidRDefault="0011643E">
            <w:pPr>
              <w:pStyle w:val="TableParagraph"/>
              <w:contextualSpacing/>
              <w:rPr>
                <w:sz w:val="24"/>
                <w:szCs w:val="24"/>
                <w:lang w:val="kk-KZ"/>
              </w:rPr>
            </w:pPr>
          </w:p>
        </w:tc>
        <w:tc>
          <w:tcPr>
            <w:tcW w:w="429" w:type="dxa"/>
          </w:tcPr>
          <w:p w:rsidR="0011643E" w:rsidRDefault="0095531C">
            <w:pPr>
              <w:jc w:val="center"/>
              <w:rPr>
                <w:rFonts w:eastAsia="Times New Roman"/>
                <w:bCs/>
                <w:sz w:val="24"/>
                <w:szCs w:val="24"/>
                <w:lang w:val="en-US"/>
              </w:rPr>
            </w:pPr>
            <w:r>
              <w:rPr>
                <w:rFonts w:eastAsia="Times New Roman"/>
                <w:bCs/>
                <w:sz w:val="24"/>
                <w:szCs w:val="24"/>
                <w:lang w:val="en-US"/>
              </w:rPr>
              <w:t>BD</w:t>
            </w:r>
          </w:p>
          <w:p w:rsidR="0011643E" w:rsidRDefault="0011643E">
            <w:pPr>
              <w:jc w:val="center"/>
              <w:rPr>
                <w:sz w:val="24"/>
                <w:szCs w:val="24"/>
              </w:rPr>
            </w:pPr>
          </w:p>
        </w:tc>
        <w:tc>
          <w:tcPr>
            <w:tcW w:w="567" w:type="dxa"/>
          </w:tcPr>
          <w:p w:rsidR="0011643E" w:rsidRDefault="0095531C">
            <w:pPr>
              <w:jc w:val="center"/>
              <w:rPr>
                <w:sz w:val="24"/>
                <w:szCs w:val="24"/>
                <w:lang w:val="en-US"/>
              </w:rPr>
            </w:pPr>
            <w:r>
              <w:rPr>
                <w:sz w:val="24"/>
                <w:szCs w:val="24"/>
                <w:lang w:val="en-US"/>
              </w:rPr>
              <w:t>UC</w:t>
            </w:r>
          </w:p>
        </w:tc>
        <w:tc>
          <w:tcPr>
            <w:tcW w:w="2409" w:type="dxa"/>
            <w:tcBorders>
              <w:top w:val="single" w:sz="4" w:space="0" w:color="auto"/>
            </w:tcBorders>
          </w:tcPr>
          <w:p w:rsidR="0011643E" w:rsidRDefault="0095531C">
            <w:pPr>
              <w:rPr>
                <w:sz w:val="24"/>
                <w:szCs w:val="24"/>
              </w:rPr>
            </w:pPr>
            <w:r>
              <w:rPr>
                <w:color w:val="292B2C"/>
                <w:sz w:val="24"/>
                <w:szCs w:val="24"/>
              </w:rPr>
              <w:t>Psychology of Management</w:t>
            </w:r>
          </w:p>
        </w:tc>
        <w:tc>
          <w:tcPr>
            <w:tcW w:w="5387" w:type="dxa"/>
            <w:tcBorders>
              <w:top w:val="single" w:sz="4" w:space="0" w:color="auto"/>
            </w:tcBorders>
          </w:tcPr>
          <w:p w:rsidR="0011643E" w:rsidRDefault="0095531C">
            <w:pPr>
              <w:pStyle w:val="HTML"/>
              <w:jc w:val="both"/>
              <w:rPr>
                <w:rFonts w:ascii="Times New Roman" w:hAnsi="Times New Roman"/>
                <w:sz w:val="24"/>
                <w:szCs w:val="24"/>
                <w:lang w:val="en-US"/>
              </w:rPr>
            </w:pPr>
            <w:r>
              <w:rPr>
                <w:rStyle w:val="y2iqfc"/>
                <w:rFonts w:ascii="Times New Roman" w:hAnsi="Times New Roman"/>
                <w:b/>
                <w:bCs/>
                <w:i/>
                <w:iCs/>
                <w:sz w:val="24"/>
                <w:szCs w:val="24"/>
                <w:lang w:val="en-US"/>
              </w:rPr>
              <w:t xml:space="preserve">Purpose: </w:t>
            </w:r>
            <w:r>
              <w:rPr>
                <w:rStyle w:val="y2iqfc"/>
                <w:rFonts w:ascii="Times New Roman" w:hAnsi="Times New Roman"/>
                <w:sz w:val="24"/>
                <w:szCs w:val="24"/>
                <w:lang w:val="en-US"/>
              </w:rPr>
              <w:t>Formation of knowledge on the basics of management psychology, which determine the effectiveness of the leader, as well as the success and competitiveness of the organization.</w:t>
            </w:r>
          </w:p>
          <w:p w:rsidR="0011643E" w:rsidRDefault="0095531C">
            <w:pPr>
              <w:pStyle w:val="HTML"/>
              <w:jc w:val="both"/>
              <w:rPr>
                <w:rFonts w:ascii="Times New Roman" w:hAnsi="Times New Roman"/>
                <w:sz w:val="24"/>
                <w:szCs w:val="24"/>
              </w:rPr>
            </w:pPr>
            <w:r>
              <w:rPr>
                <w:rStyle w:val="y2iqfc"/>
                <w:rFonts w:ascii="Times New Roman" w:hAnsi="Times New Roman"/>
                <w:b/>
                <w:bCs/>
                <w:i/>
                <w:iCs/>
                <w:sz w:val="24"/>
                <w:szCs w:val="24"/>
                <w:lang w:val="en-US"/>
              </w:rPr>
              <w:t xml:space="preserve">Content: </w:t>
            </w:r>
            <w:r>
              <w:rPr>
                <w:rStyle w:val="y2iqfc"/>
                <w:rFonts w:ascii="Times New Roman" w:hAnsi="Times New Roman"/>
                <w:sz w:val="24"/>
                <w:szCs w:val="24"/>
                <w:lang w:val="en-US"/>
              </w:rPr>
              <w:t xml:space="preserve">Psychological factors of the effectiveness of managerial activity. Consideration of the psychological aspects of power and subordination. Personality in the control system. Socio-psychological needs for power and subordination. Means of psychological influence. Essence and methods of manipulation. Psychological characteristics of the personality of the leader and subordinate. Psychology of managing group processes and conflict situations. Psychological foundations for making managerial decisions. </w:t>
            </w:r>
            <w:r>
              <w:rPr>
                <w:rStyle w:val="y2iqfc"/>
                <w:rFonts w:ascii="Times New Roman" w:hAnsi="Times New Roman"/>
                <w:sz w:val="24"/>
                <w:szCs w:val="24"/>
              </w:rPr>
              <w:t>Interpersonal communication in management.</w:t>
            </w:r>
          </w:p>
        </w:tc>
        <w:tc>
          <w:tcPr>
            <w:tcW w:w="562" w:type="dxa"/>
            <w:tcBorders>
              <w:top w:val="single" w:sz="4" w:space="0" w:color="auto"/>
            </w:tcBorders>
          </w:tcPr>
          <w:p w:rsidR="0011643E" w:rsidRDefault="0011643E">
            <w:pPr>
              <w:jc w:val="center"/>
              <w:rPr>
                <w:sz w:val="24"/>
                <w:szCs w:val="24"/>
                <w:lang w:val="kk-KZ"/>
              </w:rPr>
            </w:pPr>
          </w:p>
          <w:p w:rsidR="0011643E" w:rsidRDefault="0095531C">
            <w:pPr>
              <w:jc w:val="center"/>
              <w:rPr>
                <w:sz w:val="24"/>
                <w:szCs w:val="24"/>
                <w:lang w:val="kk-KZ"/>
              </w:rPr>
            </w:pPr>
            <w:r>
              <w:rPr>
                <w:sz w:val="24"/>
                <w:szCs w:val="24"/>
                <w:lang w:val="kk-KZ"/>
              </w:rPr>
              <w:t>4</w:t>
            </w:r>
          </w:p>
        </w:tc>
        <w:tc>
          <w:tcPr>
            <w:tcW w:w="425" w:type="dxa"/>
            <w:tcBorders>
              <w:top w:val="single" w:sz="4" w:space="0" w:color="auto"/>
            </w:tcBorders>
            <w:vAlign w:val="center"/>
          </w:tcPr>
          <w:p w:rsidR="0011643E" w:rsidRDefault="0011643E">
            <w:pPr>
              <w:pStyle w:val="TableParagraph"/>
              <w:contextualSpacing/>
              <w:jc w:val="center"/>
              <w:rPr>
                <w:b/>
                <w:sz w:val="24"/>
                <w:szCs w:val="24"/>
              </w:rPr>
            </w:pPr>
          </w:p>
        </w:tc>
        <w:tc>
          <w:tcPr>
            <w:tcW w:w="425" w:type="dxa"/>
            <w:tcBorders>
              <w:top w:val="single" w:sz="4" w:space="0" w:color="auto"/>
            </w:tcBorders>
            <w:vAlign w:val="center"/>
          </w:tcPr>
          <w:p w:rsidR="0011643E" w:rsidRDefault="0011643E">
            <w:pPr>
              <w:pStyle w:val="TableParagraph"/>
              <w:contextualSpacing/>
              <w:jc w:val="center"/>
              <w:rPr>
                <w:sz w:val="24"/>
                <w:szCs w:val="24"/>
              </w:rPr>
            </w:pPr>
          </w:p>
        </w:tc>
        <w:tc>
          <w:tcPr>
            <w:tcW w:w="426" w:type="dxa"/>
            <w:tcBorders>
              <w:top w:val="single" w:sz="4" w:space="0" w:color="auto"/>
            </w:tcBorders>
            <w:vAlign w:val="center"/>
          </w:tcPr>
          <w:p w:rsidR="0011643E" w:rsidRDefault="0095531C">
            <w:pPr>
              <w:pStyle w:val="TableParagraph"/>
              <w:contextualSpacing/>
              <w:jc w:val="center"/>
              <w:rPr>
                <w:b/>
                <w:sz w:val="24"/>
                <w:szCs w:val="24"/>
              </w:rPr>
            </w:pPr>
            <w:r>
              <w:rPr>
                <w:b/>
                <w:sz w:val="24"/>
                <w:szCs w:val="24"/>
              </w:rPr>
              <w:sym w:font="Wingdings" w:char="F0FC"/>
            </w:r>
          </w:p>
        </w:tc>
        <w:tc>
          <w:tcPr>
            <w:tcW w:w="425" w:type="dxa"/>
            <w:tcBorders>
              <w:top w:val="single" w:sz="4" w:space="0" w:color="auto"/>
            </w:tcBorders>
            <w:vAlign w:val="center"/>
          </w:tcPr>
          <w:p w:rsidR="0011643E" w:rsidRDefault="0011643E">
            <w:pPr>
              <w:pStyle w:val="TableParagraph"/>
              <w:contextualSpacing/>
              <w:jc w:val="center"/>
              <w:rPr>
                <w:sz w:val="24"/>
                <w:szCs w:val="24"/>
              </w:rPr>
            </w:pPr>
          </w:p>
        </w:tc>
        <w:tc>
          <w:tcPr>
            <w:tcW w:w="425" w:type="dxa"/>
            <w:tcBorders>
              <w:top w:val="single" w:sz="4" w:space="0" w:color="auto"/>
            </w:tcBorders>
            <w:vAlign w:val="center"/>
          </w:tcPr>
          <w:p w:rsidR="0011643E" w:rsidRDefault="0011643E">
            <w:pPr>
              <w:pStyle w:val="TableParagraph"/>
              <w:contextualSpacing/>
              <w:jc w:val="center"/>
              <w:rPr>
                <w:sz w:val="24"/>
                <w:szCs w:val="24"/>
              </w:rPr>
            </w:pPr>
          </w:p>
        </w:tc>
        <w:tc>
          <w:tcPr>
            <w:tcW w:w="425" w:type="dxa"/>
            <w:tcBorders>
              <w:top w:val="single" w:sz="4" w:space="0" w:color="auto"/>
            </w:tcBorders>
            <w:vAlign w:val="center"/>
          </w:tcPr>
          <w:p w:rsidR="0011643E" w:rsidRDefault="0011643E">
            <w:pPr>
              <w:pStyle w:val="TableParagraph"/>
              <w:contextualSpacing/>
              <w:jc w:val="center"/>
              <w:rPr>
                <w:sz w:val="24"/>
                <w:szCs w:val="24"/>
              </w:rPr>
            </w:pPr>
          </w:p>
        </w:tc>
        <w:tc>
          <w:tcPr>
            <w:tcW w:w="567" w:type="dxa"/>
            <w:tcBorders>
              <w:top w:val="single" w:sz="4" w:space="0" w:color="auto"/>
            </w:tcBorders>
            <w:vAlign w:val="center"/>
          </w:tcPr>
          <w:p w:rsidR="0011643E" w:rsidRDefault="0011643E">
            <w:pPr>
              <w:pStyle w:val="TableParagraph"/>
              <w:contextualSpacing/>
              <w:jc w:val="center"/>
              <w:rPr>
                <w:sz w:val="24"/>
                <w:szCs w:val="24"/>
              </w:rPr>
            </w:pPr>
          </w:p>
        </w:tc>
        <w:tc>
          <w:tcPr>
            <w:tcW w:w="426" w:type="dxa"/>
            <w:tcBorders>
              <w:top w:val="single" w:sz="4" w:space="0" w:color="auto"/>
            </w:tcBorders>
            <w:vAlign w:val="center"/>
          </w:tcPr>
          <w:p w:rsidR="0011643E" w:rsidRDefault="0011643E">
            <w:pPr>
              <w:pStyle w:val="TableParagraph"/>
              <w:contextualSpacing/>
              <w:jc w:val="center"/>
              <w:rPr>
                <w:sz w:val="24"/>
                <w:szCs w:val="24"/>
              </w:rPr>
            </w:pPr>
          </w:p>
        </w:tc>
      </w:tr>
      <w:tr w:rsidR="0011643E">
        <w:trPr>
          <w:gridAfter w:val="2"/>
          <w:wAfter w:w="1283" w:type="dxa"/>
          <w:trHeight w:val="323"/>
        </w:trPr>
        <w:tc>
          <w:tcPr>
            <w:tcW w:w="417" w:type="dxa"/>
            <w:vMerge w:val="restart"/>
          </w:tcPr>
          <w:p w:rsidR="0011643E" w:rsidRDefault="0095531C">
            <w:pPr>
              <w:pStyle w:val="TableParagraph"/>
              <w:contextualSpacing/>
              <w:jc w:val="center"/>
              <w:rPr>
                <w:sz w:val="24"/>
                <w:szCs w:val="24"/>
              </w:rPr>
            </w:pPr>
            <w:r>
              <w:rPr>
                <w:sz w:val="24"/>
                <w:szCs w:val="24"/>
              </w:rPr>
              <w:t>2</w:t>
            </w:r>
          </w:p>
        </w:tc>
        <w:tc>
          <w:tcPr>
            <w:tcW w:w="1853" w:type="dxa"/>
            <w:vMerge w:val="restart"/>
          </w:tcPr>
          <w:p w:rsidR="0011643E" w:rsidRDefault="00955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4"/>
                <w:szCs w:val="24"/>
              </w:rPr>
            </w:pPr>
            <w:r>
              <w:rPr>
                <w:rFonts w:eastAsia="Times New Roman"/>
                <w:color w:val="202124"/>
                <w:sz w:val="24"/>
                <w:szCs w:val="24"/>
              </w:rPr>
              <w:t>Methodological foundations of teaching</w:t>
            </w:r>
          </w:p>
          <w:p w:rsidR="0011643E" w:rsidRDefault="0011643E">
            <w:pPr>
              <w:rPr>
                <w:sz w:val="24"/>
                <w:szCs w:val="24"/>
              </w:rPr>
            </w:pPr>
          </w:p>
        </w:tc>
        <w:tc>
          <w:tcPr>
            <w:tcW w:w="429" w:type="dxa"/>
          </w:tcPr>
          <w:p w:rsidR="0011643E" w:rsidRDefault="0095531C">
            <w:pPr>
              <w:jc w:val="center"/>
              <w:rPr>
                <w:rFonts w:eastAsia="Times New Roman"/>
                <w:bCs/>
                <w:sz w:val="24"/>
                <w:szCs w:val="24"/>
                <w:lang w:val="en-US"/>
              </w:rPr>
            </w:pPr>
            <w:r>
              <w:rPr>
                <w:rFonts w:eastAsia="Times New Roman"/>
                <w:bCs/>
                <w:sz w:val="24"/>
                <w:szCs w:val="24"/>
                <w:lang w:val="en-US"/>
              </w:rPr>
              <w:t>BD</w:t>
            </w:r>
          </w:p>
          <w:p w:rsidR="0011643E" w:rsidRDefault="0011643E">
            <w:pPr>
              <w:jc w:val="center"/>
              <w:rPr>
                <w:sz w:val="24"/>
                <w:szCs w:val="24"/>
              </w:rPr>
            </w:pPr>
          </w:p>
        </w:tc>
        <w:tc>
          <w:tcPr>
            <w:tcW w:w="567" w:type="dxa"/>
          </w:tcPr>
          <w:p w:rsidR="0011643E" w:rsidRDefault="0095531C">
            <w:pPr>
              <w:jc w:val="center"/>
              <w:rPr>
                <w:sz w:val="24"/>
                <w:szCs w:val="24"/>
                <w:lang w:val="en-US"/>
              </w:rPr>
            </w:pPr>
            <w:r>
              <w:rPr>
                <w:sz w:val="24"/>
                <w:szCs w:val="24"/>
                <w:lang w:val="en-US"/>
              </w:rPr>
              <w:t>UC</w:t>
            </w:r>
          </w:p>
        </w:tc>
        <w:tc>
          <w:tcPr>
            <w:tcW w:w="2409" w:type="dxa"/>
          </w:tcPr>
          <w:p w:rsidR="0011643E" w:rsidRDefault="0095531C">
            <w:pPr>
              <w:rPr>
                <w:sz w:val="24"/>
                <w:szCs w:val="24"/>
              </w:rPr>
            </w:pPr>
            <w:r>
              <w:rPr>
                <w:color w:val="292B2C"/>
                <w:sz w:val="24"/>
                <w:szCs w:val="24"/>
              </w:rPr>
              <w:t>High School Pedagogy</w:t>
            </w:r>
          </w:p>
        </w:tc>
        <w:tc>
          <w:tcPr>
            <w:tcW w:w="5387" w:type="dxa"/>
          </w:tcPr>
          <w:p w:rsidR="0011643E" w:rsidRDefault="0095531C">
            <w:pPr>
              <w:jc w:val="both"/>
              <w:rPr>
                <w:color w:val="2C2D2E"/>
                <w:sz w:val="24"/>
                <w:szCs w:val="24"/>
                <w:shd w:val="clear" w:color="auto" w:fill="FFFFFF"/>
                <w:lang w:val="kk-KZ"/>
              </w:rPr>
            </w:pPr>
            <w:r>
              <w:rPr>
                <w:rStyle w:val="y2iqfc"/>
                <w:b/>
                <w:i/>
                <w:iCs/>
                <w:sz w:val="24"/>
                <w:szCs w:val="24"/>
                <w:lang w:val="en-US"/>
              </w:rPr>
              <w:t>Purpose:</w:t>
            </w:r>
            <w:r>
              <w:rPr>
                <w:color w:val="2C2D2E"/>
                <w:sz w:val="24"/>
                <w:szCs w:val="24"/>
                <w:shd w:val="clear" w:color="auto" w:fill="FFFFFF"/>
                <w:lang w:val="en-US"/>
              </w:rPr>
              <w:t>The aim is to form a professional and pedagogical culture of future university teachers, to familiarize them with the theoretical and methodological foundations of higher education pedagogy, and the technologies for organizing the educational process.</w:t>
            </w:r>
          </w:p>
          <w:p w:rsidR="0011643E" w:rsidRDefault="0095531C">
            <w:pPr>
              <w:pStyle w:val="HTML"/>
              <w:jc w:val="both"/>
              <w:rPr>
                <w:rFonts w:ascii="Times New Roman" w:hAnsi="Times New Roman"/>
                <w:sz w:val="24"/>
                <w:szCs w:val="24"/>
                <w:lang w:val="en-US"/>
              </w:rPr>
            </w:pPr>
            <w:r>
              <w:rPr>
                <w:rStyle w:val="y2iqfc"/>
                <w:rFonts w:ascii="Times New Roman" w:hAnsi="Times New Roman"/>
                <w:b/>
                <w:i/>
                <w:iCs/>
                <w:sz w:val="24"/>
                <w:szCs w:val="24"/>
                <w:lang w:val="en-US"/>
              </w:rPr>
              <w:t xml:space="preserve">Contents: </w:t>
            </w:r>
            <w:r>
              <w:rPr>
                <w:rStyle w:val="y2iqfc"/>
                <w:rFonts w:ascii="Times New Roman" w:hAnsi="Times New Roman"/>
                <w:sz w:val="24"/>
                <w:szCs w:val="24"/>
                <w:lang w:val="en-US"/>
              </w:rPr>
              <w:t xml:space="preserve">The modern paradigm of higher education. The system of higher professional education. Methodology of pedagogical science. Theory of learning in higher education. Organization of the educational process based on the credit system. Active teaching methods and educational technologies at the </w:t>
            </w:r>
            <w:r>
              <w:rPr>
                <w:rStyle w:val="y2iqfc"/>
                <w:rFonts w:ascii="Times New Roman" w:hAnsi="Times New Roman"/>
                <w:sz w:val="24"/>
                <w:szCs w:val="24"/>
                <w:lang w:val="en-US"/>
              </w:rPr>
              <w:lastRenderedPageBreak/>
              <w:t>university. Higher school as a social institution for educating the personality of a specialist. Extracurricular work at the university. Compilation of teaching materials. management education.</w:t>
            </w:r>
          </w:p>
        </w:tc>
        <w:tc>
          <w:tcPr>
            <w:tcW w:w="562" w:type="dxa"/>
          </w:tcPr>
          <w:p w:rsidR="0011643E" w:rsidRDefault="0095531C">
            <w:pPr>
              <w:jc w:val="center"/>
              <w:rPr>
                <w:sz w:val="24"/>
                <w:szCs w:val="24"/>
                <w:lang w:val="kk-KZ"/>
              </w:rPr>
            </w:pPr>
            <w:r>
              <w:rPr>
                <w:sz w:val="24"/>
                <w:szCs w:val="24"/>
                <w:lang w:val="kk-KZ"/>
              </w:rPr>
              <w:lastRenderedPageBreak/>
              <w:t>4</w:t>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6" w:type="dxa"/>
            <w:vAlign w:val="center"/>
          </w:tcPr>
          <w:p w:rsidR="0011643E" w:rsidRDefault="0095531C">
            <w:pPr>
              <w:pStyle w:val="TableParagraph"/>
              <w:contextualSpacing/>
              <w:jc w:val="center"/>
              <w:rPr>
                <w:sz w:val="24"/>
                <w:szCs w:val="24"/>
              </w:rPr>
            </w:pPr>
            <w:r>
              <w:rPr>
                <w:b/>
                <w:sz w:val="24"/>
                <w:szCs w:val="24"/>
              </w:rPr>
              <w:sym w:font="Wingdings" w:char="F0FC"/>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r>
      <w:tr w:rsidR="0011643E">
        <w:trPr>
          <w:gridAfter w:val="2"/>
          <w:wAfter w:w="1283" w:type="dxa"/>
          <w:trHeight w:val="323"/>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rFonts w:eastAsia="Times New Roman"/>
                <w:bCs/>
                <w:sz w:val="24"/>
                <w:szCs w:val="24"/>
                <w:lang w:val="en-US"/>
              </w:rPr>
            </w:pPr>
            <w:r>
              <w:rPr>
                <w:rFonts w:eastAsia="Times New Roman"/>
                <w:bCs/>
                <w:sz w:val="24"/>
                <w:szCs w:val="24"/>
                <w:lang w:val="en-US"/>
              </w:rPr>
              <w:t>PD</w:t>
            </w:r>
          </w:p>
          <w:p w:rsidR="0011643E" w:rsidRDefault="0011643E">
            <w:pPr>
              <w:jc w:val="center"/>
              <w:rPr>
                <w:sz w:val="24"/>
                <w:szCs w:val="24"/>
              </w:rPr>
            </w:pPr>
          </w:p>
        </w:tc>
        <w:tc>
          <w:tcPr>
            <w:tcW w:w="567" w:type="dxa"/>
          </w:tcPr>
          <w:p w:rsidR="0011643E" w:rsidRDefault="0095531C">
            <w:pPr>
              <w:jc w:val="center"/>
              <w:rPr>
                <w:sz w:val="24"/>
                <w:szCs w:val="24"/>
                <w:lang w:val="en-US"/>
              </w:rPr>
            </w:pPr>
            <w:r>
              <w:rPr>
                <w:sz w:val="24"/>
                <w:szCs w:val="24"/>
                <w:lang w:val="en-US"/>
              </w:rPr>
              <w:t>UC</w:t>
            </w:r>
          </w:p>
        </w:tc>
        <w:tc>
          <w:tcPr>
            <w:tcW w:w="2409" w:type="dxa"/>
          </w:tcPr>
          <w:p w:rsidR="0011643E" w:rsidRDefault="0095531C">
            <w:pPr>
              <w:rPr>
                <w:sz w:val="24"/>
                <w:szCs w:val="24"/>
                <w:lang w:val="en-US"/>
              </w:rPr>
            </w:pPr>
            <w:r>
              <w:rPr>
                <w:color w:val="292B2C"/>
                <w:sz w:val="24"/>
                <w:szCs w:val="24"/>
                <w:lang w:val="en-US"/>
              </w:rPr>
              <w:t>Global historical processes of modernity</w:t>
            </w:r>
          </w:p>
        </w:tc>
        <w:tc>
          <w:tcPr>
            <w:tcW w:w="5387" w:type="dxa"/>
          </w:tcPr>
          <w:p w:rsidR="0011643E" w:rsidRDefault="0095531C">
            <w:pPr>
              <w:shd w:val="clear" w:color="auto" w:fill="FFFFFF"/>
              <w:jc w:val="both"/>
              <w:outlineLvl w:val="0"/>
              <w:rPr>
                <w:rFonts w:eastAsia="Times New Roman"/>
                <w:color w:val="000000"/>
                <w:kern w:val="36"/>
                <w:sz w:val="24"/>
                <w:szCs w:val="24"/>
                <w:lang w:val="en-US"/>
              </w:rPr>
            </w:pPr>
            <w:r>
              <w:rPr>
                <w:rStyle w:val="y2iqfc"/>
                <w:b/>
                <w:i/>
                <w:iCs/>
                <w:sz w:val="24"/>
                <w:szCs w:val="24"/>
                <w:lang w:val="en-US"/>
              </w:rPr>
              <w:t>Purpose:</w:t>
            </w:r>
            <w:r>
              <w:rPr>
                <w:rFonts w:eastAsia="Times New Roman"/>
                <w:color w:val="000000"/>
                <w:kern w:val="36"/>
                <w:sz w:val="24"/>
                <w:szCs w:val="24"/>
                <w:lang w:val="en-US"/>
              </w:rPr>
              <w:t>An in-depth study of the activities of the centers of international communities of modernity in the system of global historical processes.</w:t>
            </w:r>
          </w:p>
          <w:p w:rsidR="0011643E" w:rsidRDefault="0095531C">
            <w:pPr>
              <w:shd w:val="clear" w:color="auto" w:fill="FFFFFF"/>
              <w:jc w:val="both"/>
              <w:outlineLvl w:val="0"/>
              <w:rPr>
                <w:rStyle w:val="tlid-translationtranslation"/>
                <w:rFonts w:eastAsia="Times New Roman"/>
                <w:color w:val="000000"/>
                <w:kern w:val="36"/>
                <w:sz w:val="24"/>
                <w:szCs w:val="24"/>
                <w:lang w:val="kk-KZ"/>
              </w:rPr>
            </w:pPr>
            <w:r>
              <w:rPr>
                <w:b/>
                <w:bCs/>
                <w:i/>
                <w:sz w:val="24"/>
                <w:szCs w:val="24"/>
                <w:lang w:val="kk-KZ"/>
              </w:rPr>
              <w:t>content:</w:t>
            </w:r>
            <w:r>
              <w:rPr>
                <w:rFonts w:eastAsia="Times New Roman"/>
                <w:color w:val="000000"/>
                <w:kern w:val="36"/>
                <w:sz w:val="24"/>
                <w:szCs w:val="24"/>
                <w:lang w:val="en-US"/>
              </w:rPr>
              <w:t>Centers of attraction and international organizations (SCO, BRICS, TURKSOY, etc.) in modern historical processes. Integration of the states of Southeast and Central Asia, South Africa, South America, countries of the Arab world. Prospects in the formation of a new world order. Prospects for cooperation between centers of attraction in the 21st century. Potential of interaction between Kazakhstan and Central Asian countries with new world development centers.</w:t>
            </w:r>
          </w:p>
        </w:tc>
        <w:tc>
          <w:tcPr>
            <w:tcW w:w="562" w:type="dxa"/>
          </w:tcPr>
          <w:p w:rsidR="0011643E" w:rsidRDefault="0095531C">
            <w:pPr>
              <w:jc w:val="center"/>
              <w:rPr>
                <w:sz w:val="24"/>
                <w:szCs w:val="24"/>
              </w:rPr>
            </w:pPr>
            <w:r>
              <w:rPr>
                <w:sz w:val="24"/>
                <w:szCs w:val="24"/>
                <w:lang w:val="kk-KZ"/>
              </w:rPr>
              <w:t>5</w:t>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95531C">
            <w:pPr>
              <w:pStyle w:val="TableParagraph"/>
              <w:contextualSpacing/>
              <w:jc w:val="center"/>
              <w:rPr>
                <w:sz w:val="24"/>
                <w:szCs w:val="24"/>
              </w:rPr>
            </w:pPr>
            <w:r>
              <w:rPr>
                <w:b/>
                <w:sz w:val="24"/>
                <w:szCs w:val="24"/>
              </w:rPr>
              <w:sym w:font="Wingdings" w:char="F0FC"/>
            </w:r>
          </w:p>
        </w:tc>
      </w:tr>
      <w:tr w:rsidR="0011643E">
        <w:trPr>
          <w:gridAfter w:val="2"/>
          <w:wAfter w:w="1283" w:type="dxa"/>
          <w:trHeight w:val="323"/>
        </w:trPr>
        <w:tc>
          <w:tcPr>
            <w:tcW w:w="417" w:type="dxa"/>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11643E">
            <w:pPr>
              <w:jc w:val="center"/>
              <w:rPr>
                <w:rFonts w:eastAsia="Times New Roman"/>
                <w:bCs/>
                <w:sz w:val="24"/>
                <w:szCs w:val="24"/>
                <w:lang w:val="kk-KZ"/>
              </w:rPr>
            </w:pPr>
          </w:p>
          <w:p w:rsidR="0011643E" w:rsidRDefault="0011643E">
            <w:pPr>
              <w:jc w:val="center"/>
              <w:rPr>
                <w:sz w:val="24"/>
                <w:szCs w:val="24"/>
              </w:rPr>
            </w:pPr>
          </w:p>
        </w:tc>
        <w:tc>
          <w:tcPr>
            <w:tcW w:w="567" w:type="dxa"/>
          </w:tcPr>
          <w:p w:rsidR="0011643E" w:rsidRDefault="0011643E">
            <w:pPr>
              <w:jc w:val="center"/>
              <w:rPr>
                <w:sz w:val="24"/>
                <w:szCs w:val="24"/>
              </w:rPr>
            </w:pPr>
          </w:p>
        </w:tc>
        <w:tc>
          <w:tcPr>
            <w:tcW w:w="2409" w:type="dxa"/>
          </w:tcPr>
          <w:p w:rsidR="0011643E" w:rsidRDefault="00955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4"/>
                <w:szCs w:val="24"/>
              </w:rPr>
            </w:pPr>
            <w:r>
              <w:rPr>
                <w:rFonts w:eastAsia="Times New Roman"/>
                <w:color w:val="202124"/>
                <w:sz w:val="24"/>
                <w:szCs w:val="24"/>
              </w:rPr>
              <w:t>teaching practice</w:t>
            </w:r>
          </w:p>
          <w:p w:rsidR="0011643E" w:rsidRDefault="0011643E">
            <w:pPr>
              <w:rPr>
                <w:sz w:val="24"/>
                <w:szCs w:val="24"/>
              </w:rPr>
            </w:pPr>
          </w:p>
        </w:tc>
        <w:tc>
          <w:tcPr>
            <w:tcW w:w="5387" w:type="dxa"/>
          </w:tcPr>
          <w:p w:rsidR="0011643E" w:rsidRDefault="0095531C">
            <w:pPr>
              <w:pStyle w:val="HTML"/>
              <w:jc w:val="both"/>
              <w:rPr>
                <w:rFonts w:ascii="Times New Roman" w:hAnsi="Times New Roman"/>
                <w:sz w:val="24"/>
                <w:szCs w:val="24"/>
                <w:lang w:val="en-US"/>
              </w:rPr>
            </w:pPr>
            <w:r>
              <w:rPr>
                <w:rStyle w:val="y2iqfc"/>
                <w:rFonts w:ascii="Times New Roman" w:hAnsi="Times New Roman"/>
                <w:b/>
                <w:bCs/>
                <w:i/>
                <w:iCs/>
                <w:sz w:val="24"/>
                <w:szCs w:val="24"/>
                <w:lang w:val="kk-KZ"/>
              </w:rPr>
              <w:t xml:space="preserve">Purpose: </w:t>
            </w:r>
            <w:r>
              <w:rPr>
                <w:rStyle w:val="y2iqfc"/>
                <w:rFonts w:ascii="Times New Roman" w:hAnsi="Times New Roman"/>
                <w:sz w:val="24"/>
                <w:szCs w:val="24"/>
                <w:lang w:val="kk-KZ"/>
              </w:rPr>
              <w:t xml:space="preserve">Mastering active teaching methods and practical skills of scientific and pedagogical activity in the system of higher </w:t>
            </w:r>
            <w:r>
              <w:rPr>
                <w:rStyle w:val="y2iqfc"/>
                <w:rFonts w:ascii="Times New Roman" w:hAnsi="Times New Roman"/>
                <w:sz w:val="24"/>
                <w:szCs w:val="24"/>
                <w:lang w:val="en-US"/>
              </w:rPr>
              <w:t>education.</w:t>
            </w:r>
          </w:p>
          <w:p w:rsidR="0011643E" w:rsidRDefault="0095531C">
            <w:pPr>
              <w:pStyle w:val="HTML"/>
              <w:jc w:val="both"/>
              <w:rPr>
                <w:rFonts w:ascii="Times New Roman" w:hAnsi="Times New Roman"/>
                <w:sz w:val="24"/>
                <w:szCs w:val="24"/>
                <w:lang w:val="en-US"/>
              </w:rPr>
            </w:pPr>
            <w:r>
              <w:rPr>
                <w:rStyle w:val="y2iqfc"/>
                <w:rFonts w:ascii="Times New Roman" w:hAnsi="Times New Roman"/>
                <w:b/>
                <w:bCs/>
                <w:i/>
                <w:iCs/>
                <w:sz w:val="24"/>
                <w:szCs w:val="24"/>
                <w:lang w:val="en-US"/>
              </w:rPr>
              <w:t xml:space="preserve">Contents: </w:t>
            </w:r>
            <w:r>
              <w:rPr>
                <w:rStyle w:val="y2iqfc"/>
                <w:rFonts w:ascii="Times New Roman" w:hAnsi="Times New Roman"/>
                <w:sz w:val="24"/>
                <w:szCs w:val="24"/>
                <w:lang w:val="en-US"/>
              </w:rPr>
              <w:t>The structure of the educational process in higher education. The study of the management system of a higher educational institution, the structure and functions of the main services and departments of the university. Basic theories, concepts and technologies of teaching in the system of higher education. The study of scientific and methodological literature. Attending lectures by leading teachers. Development of new active forms of conducting training sessions Preparation and conduct of practical and seminar classes in specialized disciplines</w:t>
            </w:r>
          </w:p>
        </w:tc>
        <w:tc>
          <w:tcPr>
            <w:tcW w:w="562" w:type="dxa"/>
          </w:tcPr>
          <w:p w:rsidR="0011643E" w:rsidRDefault="0095531C">
            <w:pPr>
              <w:jc w:val="center"/>
              <w:rPr>
                <w:sz w:val="24"/>
                <w:szCs w:val="24"/>
                <w:lang w:val="kk-KZ"/>
              </w:rPr>
            </w:pPr>
            <w:r>
              <w:rPr>
                <w:sz w:val="24"/>
                <w:szCs w:val="24"/>
                <w:lang w:val="kk-KZ"/>
              </w:rPr>
              <w:t>4</w:t>
            </w:r>
          </w:p>
        </w:tc>
        <w:tc>
          <w:tcPr>
            <w:tcW w:w="425"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b/>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r>
      <w:tr w:rsidR="0011643E">
        <w:trPr>
          <w:gridAfter w:val="2"/>
          <w:wAfter w:w="1283" w:type="dxa"/>
          <w:trHeight w:val="323"/>
        </w:trPr>
        <w:tc>
          <w:tcPr>
            <w:tcW w:w="417" w:type="dxa"/>
            <w:vMerge w:val="restart"/>
          </w:tcPr>
          <w:p w:rsidR="0011643E" w:rsidRDefault="0095531C">
            <w:pPr>
              <w:pStyle w:val="TableParagraph"/>
              <w:contextualSpacing/>
              <w:jc w:val="center"/>
              <w:rPr>
                <w:sz w:val="24"/>
                <w:szCs w:val="24"/>
              </w:rPr>
            </w:pPr>
            <w:r>
              <w:rPr>
                <w:sz w:val="24"/>
                <w:szCs w:val="24"/>
              </w:rPr>
              <w:t>3</w:t>
            </w:r>
          </w:p>
        </w:tc>
        <w:tc>
          <w:tcPr>
            <w:tcW w:w="1853" w:type="dxa"/>
            <w:vMerge w:val="restart"/>
          </w:tcPr>
          <w:p w:rsidR="0011643E" w:rsidRDefault="00955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4"/>
                <w:szCs w:val="24"/>
                <w:lang w:val="en-US"/>
              </w:rPr>
            </w:pPr>
            <w:r>
              <w:rPr>
                <w:rFonts w:eastAsia="Times New Roman"/>
                <w:color w:val="202124"/>
                <w:sz w:val="24"/>
                <w:szCs w:val="24"/>
                <w:lang w:val="en-US"/>
              </w:rPr>
              <w:t xml:space="preserve">Organization and </w:t>
            </w:r>
            <w:r>
              <w:rPr>
                <w:rFonts w:eastAsia="Times New Roman"/>
                <w:color w:val="202124"/>
                <w:sz w:val="24"/>
                <w:szCs w:val="24"/>
                <w:lang w:val="en-US"/>
              </w:rPr>
              <w:lastRenderedPageBreak/>
              <w:t>methodology of historical research planning</w:t>
            </w:r>
          </w:p>
          <w:p w:rsidR="0011643E" w:rsidRDefault="0011643E">
            <w:pPr>
              <w:rPr>
                <w:sz w:val="24"/>
                <w:szCs w:val="24"/>
                <w:lang w:val="en-US"/>
              </w:rPr>
            </w:pPr>
          </w:p>
        </w:tc>
        <w:tc>
          <w:tcPr>
            <w:tcW w:w="429" w:type="dxa"/>
          </w:tcPr>
          <w:p w:rsidR="0011643E" w:rsidRDefault="0095531C">
            <w:pPr>
              <w:jc w:val="center"/>
              <w:rPr>
                <w:sz w:val="24"/>
                <w:szCs w:val="24"/>
                <w:lang w:val="en-US"/>
              </w:rPr>
            </w:pPr>
            <w:r>
              <w:rPr>
                <w:sz w:val="24"/>
                <w:szCs w:val="24"/>
                <w:lang w:val="en-US"/>
              </w:rPr>
              <w:lastRenderedPageBreak/>
              <w:t>BD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shd w:val="clear" w:color="auto" w:fill="FFFFFF"/>
              <w:outlineLvl w:val="1"/>
              <w:rPr>
                <w:color w:val="FF0000"/>
                <w:sz w:val="24"/>
                <w:szCs w:val="24"/>
                <w:lang w:val="en-US"/>
              </w:rPr>
            </w:pPr>
            <w:r>
              <w:rPr>
                <w:color w:val="292B2C"/>
                <w:sz w:val="24"/>
                <w:szCs w:val="24"/>
                <w:lang w:val="en-US"/>
              </w:rPr>
              <w:t xml:space="preserve">Organization and </w:t>
            </w:r>
            <w:r>
              <w:rPr>
                <w:color w:val="292B2C"/>
                <w:sz w:val="24"/>
                <w:szCs w:val="24"/>
                <w:lang w:val="en-US"/>
              </w:rPr>
              <w:lastRenderedPageBreak/>
              <w:t>planning of scientific research</w:t>
            </w:r>
          </w:p>
        </w:tc>
        <w:tc>
          <w:tcPr>
            <w:tcW w:w="5387" w:type="dxa"/>
          </w:tcPr>
          <w:p w:rsidR="0011643E" w:rsidRDefault="0095531C">
            <w:pPr>
              <w:pStyle w:val="2"/>
              <w:shd w:val="clear" w:color="auto" w:fill="FFFFFF"/>
              <w:spacing w:before="0" w:after="0"/>
              <w:jc w:val="both"/>
              <w:rPr>
                <w:rFonts w:ascii="Times New Roman" w:hAnsi="Times New Roman"/>
                <w:b w:val="0"/>
                <w:i w:val="0"/>
                <w:color w:val="2C2D2E"/>
                <w:sz w:val="24"/>
                <w:szCs w:val="24"/>
                <w:lang w:val="en-US"/>
              </w:rPr>
            </w:pPr>
            <w:r>
              <w:rPr>
                <w:rStyle w:val="y2iqfc"/>
                <w:bCs w:val="0"/>
                <w:sz w:val="24"/>
                <w:szCs w:val="24"/>
                <w:lang w:val="en-US"/>
              </w:rPr>
              <w:lastRenderedPageBreak/>
              <w:t>Purpose:</w:t>
            </w:r>
            <w:r>
              <w:rPr>
                <w:rFonts w:ascii="Times New Roman" w:hAnsi="Times New Roman"/>
                <w:b w:val="0"/>
                <w:i w:val="0"/>
                <w:color w:val="2C2D2E"/>
                <w:sz w:val="24"/>
                <w:szCs w:val="24"/>
                <w:lang w:val="en-US"/>
              </w:rPr>
              <w:t xml:space="preserve">Formation of systematic knowledge about the </w:t>
            </w:r>
            <w:r>
              <w:rPr>
                <w:rFonts w:ascii="Times New Roman" w:hAnsi="Times New Roman"/>
                <w:b w:val="0"/>
                <w:i w:val="0"/>
                <w:color w:val="2C2D2E"/>
                <w:sz w:val="24"/>
                <w:szCs w:val="24"/>
                <w:lang w:val="en-US"/>
              </w:rPr>
              <w:lastRenderedPageBreak/>
              <w:t>basics of effective organization and planning and scientific research.</w:t>
            </w:r>
          </w:p>
          <w:p w:rsidR="0011643E" w:rsidRDefault="0095531C">
            <w:pPr>
              <w:jc w:val="both"/>
            </w:pPr>
            <w:r>
              <w:rPr>
                <w:b/>
                <w:bCs/>
                <w:i/>
                <w:iCs/>
                <w:sz w:val="24"/>
                <w:szCs w:val="24"/>
                <w:lang w:val="en-US"/>
              </w:rPr>
              <w:t>content:</w:t>
            </w:r>
            <w:r>
              <w:rPr>
                <w:sz w:val="24"/>
                <w:szCs w:val="24"/>
                <w:lang w:val="en-US"/>
              </w:rPr>
              <w:t xml:space="preserve">Fundamentals </w:t>
            </w:r>
            <w:r>
              <w:rPr>
                <w:color w:val="2C2D2E"/>
                <w:sz w:val="24"/>
                <w:szCs w:val="24"/>
                <w:lang w:val="en-US"/>
              </w:rPr>
              <w:t xml:space="preserve">of international and national law in the field of scientific research. The main types of funding and the mechanism for obtaining funds for science. Principles of Science Project Management. Planning, organization and implementation of scientific research. Registration , protection , implementation of the results of scientific research and intellectual rights (patenting ) . </w:t>
            </w:r>
            <w:r>
              <w:rPr>
                <w:color w:val="2C2D2E"/>
                <w:sz w:val="24"/>
                <w:szCs w:val="24"/>
              </w:rPr>
              <w:t>Main forms of scientific publications of research results.</w:t>
            </w:r>
          </w:p>
        </w:tc>
        <w:tc>
          <w:tcPr>
            <w:tcW w:w="562" w:type="dxa"/>
            <w:vMerge w:val="restart"/>
          </w:tcPr>
          <w:p w:rsidR="0011643E" w:rsidRDefault="0095531C">
            <w:pPr>
              <w:jc w:val="center"/>
              <w:rPr>
                <w:sz w:val="24"/>
                <w:szCs w:val="24"/>
                <w:lang w:val="kk-KZ"/>
              </w:rPr>
            </w:pPr>
            <w:r>
              <w:rPr>
                <w:sz w:val="24"/>
                <w:szCs w:val="24"/>
                <w:lang w:val="kk-KZ"/>
              </w:rPr>
              <w:lastRenderedPageBreak/>
              <w:t>4</w:t>
            </w:r>
          </w:p>
          <w:p w:rsidR="0011643E" w:rsidRDefault="0011643E">
            <w:pPr>
              <w:jc w:val="center"/>
              <w:rPr>
                <w:sz w:val="24"/>
                <w:szCs w:val="24"/>
                <w:lang w:val="en-US"/>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c>
          <w:tcPr>
            <w:tcW w:w="425" w:type="dxa"/>
            <w:vAlign w:val="center"/>
          </w:tcPr>
          <w:p w:rsidR="0011643E" w:rsidRDefault="0095531C">
            <w:pPr>
              <w:pStyle w:val="TableParagraph"/>
              <w:contextualSpacing/>
              <w:jc w:val="center"/>
              <w:rPr>
                <w:sz w:val="24"/>
                <w:szCs w:val="24"/>
                <w:lang w:val="kk-KZ"/>
              </w:rPr>
            </w:pPr>
            <w:r>
              <w:rPr>
                <w:b/>
                <w:sz w:val="24"/>
                <w:szCs w:val="24"/>
              </w:rPr>
              <w:sym w:font="Wingdings" w:char="F0FC"/>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r>
      <w:tr w:rsidR="0011643E">
        <w:trPr>
          <w:gridAfter w:val="2"/>
          <w:wAfter w:w="1283" w:type="dxa"/>
          <w:trHeight w:val="323"/>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BD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rPr>
                <w:sz w:val="24"/>
                <w:szCs w:val="24"/>
                <w:lang w:val="kk-KZ"/>
              </w:rPr>
            </w:pPr>
            <w:r>
              <w:rPr>
                <w:color w:val="292B2C"/>
                <w:sz w:val="24"/>
                <w:szCs w:val="24"/>
              </w:rPr>
              <w:t>historical textology</w:t>
            </w:r>
          </w:p>
        </w:tc>
        <w:tc>
          <w:tcPr>
            <w:tcW w:w="5387" w:type="dxa"/>
          </w:tcPr>
          <w:p w:rsidR="0011643E" w:rsidRDefault="0095531C">
            <w:pPr>
              <w:pStyle w:val="HTML"/>
              <w:jc w:val="both"/>
              <w:rPr>
                <w:rStyle w:val="y2iqfc"/>
                <w:rFonts w:ascii="Times New Roman" w:hAnsi="Times New Roman"/>
                <w:sz w:val="24"/>
                <w:szCs w:val="24"/>
                <w:lang w:val="en-US"/>
              </w:rPr>
            </w:pPr>
            <w:r>
              <w:rPr>
                <w:rStyle w:val="y2iqfc"/>
                <w:rFonts w:ascii="Times New Roman" w:hAnsi="Times New Roman"/>
                <w:b/>
                <w:bCs/>
                <w:i/>
                <w:iCs/>
                <w:sz w:val="24"/>
                <w:szCs w:val="24"/>
                <w:lang w:val="en-US"/>
              </w:rPr>
              <w:t xml:space="preserve">Purpose: </w:t>
            </w:r>
            <w:r>
              <w:rPr>
                <w:rStyle w:val="y2iqfc"/>
                <w:rFonts w:ascii="Times New Roman" w:hAnsi="Times New Roman"/>
                <w:sz w:val="24"/>
                <w:szCs w:val="24"/>
                <w:lang w:val="en-US"/>
              </w:rPr>
              <w:t>Mastering the basic methods and principles of textual analysis, using the methods of modern text criticism in source studies and concrete historical research.</w:t>
            </w:r>
          </w:p>
          <w:p w:rsidR="0011643E" w:rsidRDefault="0095531C">
            <w:pPr>
              <w:pStyle w:val="HTML"/>
              <w:jc w:val="both"/>
              <w:rPr>
                <w:rStyle w:val="y2iqfc"/>
                <w:rFonts w:ascii="Times New Roman" w:hAnsi="Times New Roman"/>
                <w:sz w:val="24"/>
                <w:szCs w:val="24"/>
                <w:lang w:val="en-US"/>
              </w:rPr>
            </w:pPr>
            <w:r>
              <w:rPr>
                <w:rStyle w:val="y2iqfc"/>
                <w:rFonts w:ascii="Times New Roman" w:hAnsi="Times New Roman"/>
                <w:b/>
                <w:bCs/>
                <w:i/>
                <w:iCs/>
                <w:sz w:val="24"/>
                <w:szCs w:val="24"/>
                <w:lang w:val="en-US"/>
              </w:rPr>
              <w:t xml:space="preserve">Contents: </w:t>
            </w:r>
            <w:r>
              <w:rPr>
                <w:rStyle w:val="y2iqfc"/>
                <w:rFonts w:ascii="Times New Roman" w:hAnsi="Times New Roman"/>
                <w:sz w:val="24"/>
                <w:szCs w:val="24"/>
                <w:lang w:val="en-US"/>
              </w:rPr>
              <w:t>Basic patterns and methods of constructing a historical source. The idea of the work and its role in the evolution of the text. Textual structuring of historical source retrospective information. The place of textual analysis in the general characteristics of the historical source. Using the results of textual analysis in historical reconstruction</w:t>
            </w:r>
          </w:p>
        </w:tc>
        <w:tc>
          <w:tcPr>
            <w:tcW w:w="562" w:type="dxa"/>
            <w:vMerge/>
          </w:tcPr>
          <w:p w:rsidR="0011643E" w:rsidRDefault="0011643E">
            <w:pPr>
              <w:jc w:val="center"/>
              <w:rPr>
                <w:sz w:val="24"/>
                <w:szCs w:val="24"/>
                <w:lang w:val="en-US"/>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95531C">
            <w:pPr>
              <w:pStyle w:val="TableParagraph"/>
              <w:contextualSpacing/>
              <w:jc w:val="center"/>
              <w:rPr>
                <w:sz w:val="24"/>
                <w:szCs w:val="24"/>
              </w:rPr>
            </w:pPr>
            <w:r>
              <w:rPr>
                <w:b/>
                <w:sz w:val="24"/>
                <w:szCs w:val="24"/>
              </w:rPr>
              <w:sym w:font="Wingdings" w:char="F0FC"/>
            </w:r>
          </w:p>
        </w:tc>
        <w:tc>
          <w:tcPr>
            <w:tcW w:w="425" w:type="dxa"/>
            <w:vAlign w:val="center"/>
          </w:tcPr>
          <w:p w:rsidR="0011643E" w:rsidRDefault="0011643E">
            <w:pPr>
              <w:pStyle w:val="TableParagraph"/>
              <w:contextualSpacing/>
              <w:jc w:val="center"/>
              <w:rPr>
                <w:sz w:val="24"/>
                <w:szCs w:val="24"/>
              </w:rPr>
            </w:pP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r>
      <w:tr w:rsidR="0011643E">
        <w:trPr>
          <w:gridAfter w:val="2"/>
          <w:wAfter w:w="1283" w:type="dxa"/>
          <w:trHeight w:val="323"/>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rPr>
                <w:sz w:val="24"/>
                <w:szCs w:val="24"/>
                <w:lang w:val="en-US"/>
              </w:rPr>
            </w:pPr>
            <w:r>
              <w:rPr>
                <w:color w:val="292B2C"/>
                <w:sz w:val="24"/>
                <w:szCs w:val="24"/>
                <w:lang w:val="en-US"/>
              </w:rPr>
              <w:t>Interdisciplinary approaches in modern historical science</w:t>
            </w:r>
          </w:p>
          <w:p w:rsidR="0011643E" w:rsidRDefault="0011643E">
            <w:pPr>
              <w:rPr>
                <w:sz w:val="24"/>
                <w:szCs w:val="24"/>
                <w:lang w:val="kk-KZ"/>
              </w:rPr>
            </w:pPr>
          </w:p>
        </w:tc>
        <w:tc>
          <w:tcPr>
            <w:tcW w:w="5387" w:type="dxa"/>
          </w:tcPr>
          <w:p w:rsidR="0011643E" w:rsidRDefault="0095531C">
            <w:pPr>
              <w:pStyle w:val="af6"/>
              <w:spacing w:after="0" w:line="240" w:lineRule="auto"/>
              <w:ind w:left="0"/>
              <w:jc w:val="both"/>
              <w:rPr>
                <w:rFonts w:ascii="Times New Roman" w:hAnsi="Times New Roman"/>
                <w:color w:val="292B2C"/>
                <w:sz w:val="24"/>
                <w:szCs w:val="24"/>
                <w:lang w:val="en-US"/>
              </w:rPr>
            </w:pPr>
            <w:r>
              <w:rPr>
                <w:rStyle w:val="y2iqfc"/>
                <w:rFonts w:ascii="Times New Roman" w:hAnsi="Times New Roman"/>
                <w:b/>
                <w:i/>
                <w:iCs/>
                <w:sz w:val="24"/>
                <w:szCs w:val="24"/>
                <w:lang w:val="en-US"/>
              </w:rPr>
              <w:t>Purpose:</w:t>
            </w:r>
            <w:r>
              <w:rPr>
                <w:rFonts w:ascii="Times New Roman" w:hAnsi="Times New Roman"/>
                <w:sz w:val="24"/>
                <w:szCs w:val="24"/>
                <w:lang w:val="en-US"/>
              </w:rPr>
              <w:t xml:space="preserve">study </w:t>
            </w:r>
            <w:r>
              <w:rPr>
                <w:rFonts w:ascii="Times New Roman" w:hAnsi="Times New Roman"/>
                <w:color w:val="292B2C"/>
                <w:sz w:val="24"/>
                <w:szCs w:val="24"/>
                <w:lang w:val="en-US"/>
              </w:rPr>
              <w:t xml:space="preserve">of interdisciplinary </w:t>
            </w:r>
            <w:r>
              <w:rPr>
                <w:rFonts w:ascii="Times New Roman" w:hAnsi="Times New Roman"/>
                <w:sz w:val="24"/>
                <w:szCs w:val="24"/>
                <w:lang w:val="en-US"/>
              </w:rPr>
              <w:t>approaches and methods in historical science .</w:t>
            </w:r>
          </w:p>
          <w:p w:rsidR="0011643E" w:rsidRDefault="0095531C">
            <w:pPr>
              <w:pStyle w:val="af6"/>
              <w:spacing w:after="0" w:line="240" w:lineRule="auto"/>
              <w:ind w:left="0"/>
              <w:jc w:val="both"/>
              <w:rPr>
                <w:rFonts w:ascii="Times New Roman" w:hAnsi="Times New Roman"/>
                <w:sz w:val="24"/>
                <w:szCs w:val="24"/>
                <w:lang w:val="kk-KZ"/>
              </w:rPr>
            </w:pPr>
            <w:r>
              <w:rPr>
                <w:rFonts w:ascii="Times New Roman" w:hAnsi="Times New Roman"/>
                <w:b/>
                <w:bCs/>
                <w:i/>
                <w:sz w:val="24"/>
                <w:szCs w:val="24"/>
                <w:lang w:val="en-US"/>
              </w:rPr>
              <w:t xml:space="preserve">content </w:t>
            </w:r>
            <w:r>
              <w:rPr>
                <w:rFonts w:ascii="Times New Roman" w:hAnsi="Times New Roman"/>
                <w:b/>
                <w:bCs/>
                <w:sz w:val="24"/>
                <w:szCs w:val="24"/>
                <w:lang w:val="en-US"/>
              </w:rPr>
              <w:t>:</w:t>
            </w:r>
            <w:r>
              <w:rPr>
                <w:rFonts w:ascii="Times New Roman" w:hAnsi="Times New Roman"/>
                <w:color w:val="292B2C"/>
                <w:sz w:val="24"/>
                <w:szCs w:val="24"/>
                <w:lang w:val="en-US"/>
              </w:rPr>
              <w:t xml:space="preserve"> Interdisciplinary categories and concepts .The main directions of interdisciplinary research in the context of the development of modern historical science .Interdisciplinary approach to interpretationof historical documents. Interdisciplinary approach to the use of historical facts and sources in research work. Integration of modern historical schools and conceptual trends with the achievements of the humanities, social, </w:t>
            </w:r>
            <w:r>
              <w:rPr>
                <w:rFonts w:ascii="Times New Roman" w:hAnsi="Times New Roman"/>
                <w:color w:val="292B2C"/>
                <w:sz w:val="24"/>
                <w:szCs w:val="24"/>
                <w:lang w:val="en-US"/>
              </w:rPr>
              <w:lastRenderedPageBreak/>
              <w:t>natural and technical sciences.</w:t>
            </w:r>
          </w:p>
        </w:tc>
        <w:tc>
          <w:tcPr>
            <w:tcW w:w="562" w:type="dxa"/>
            <w:vMerge w:val="restart"/>
          </w:tcPr>
          <w:p w:rsidR="0011643E" w:rsidRDefault="0095531C">
            <w:pPr>
              <w:jc w:val="center"/>
              <w:rPr>
                <w:sz w:val="24"/>
                <w:szCs w:val="24"/>
              </w:rPr>
            </w:pPr>
            <w:r>
              <w:rPr>
                <w:sz w:val="24"/>
                <w:szCs w:val="24"/>
              </w:rPr>
              <w:lastRenderedPageBreak/>
              <w:t>4</w:t>
            </w:r>
          </w:p>
          <w:p w:rsidR="0011643E" w:rsidRDefault="0011643E">
            <w:pPr>
              <w:jc w:val="center"/>
              <w:rPr>
                <w:sz w:val="24"/>
                <w:szCs w:val="24"/>
                <w:lang w:val="kk-KZ"/>
              </w:rPr>
            </w:pPr>
          </w:p>
          <w:p w:rsidR="0011643E" w:rsidRDefault="0011643E">
            <w:pPr>
              <w:jc w:val="center"/>
              <w:rPr>
                <w:sz w:val="24"/>
                <w:szCs w:val="24"/>
                <w:lang w:val="kk-KZ"/>
              </w:rPr>
            </w:pPr>
          </w:p>
          <w:p w:rsidR="0011643E" w:rsidRDefault="0011643E">
            <w:pPr>
              <w:jc w:val="center"/>
              <w:rPr>
                <w:sz w:val="24"/>
                <w:szCs w:val="24"/>
                <w:lang w:val="kk-KZ"/>
              </w:rPr>
            </w:pPr>
          </w:p>
        </w:tc>
        <w:tc>
          <w:tcPr>
            <w:tcW w:w="425" w:type="dxa"/>
          </w:tcPr>
          <w:p w:rsidR="0011643E" w:rsidRDefault="0011643E">
            <w:pPr>
              <w:jc w:val="both"/>
              <w:rPr>
                <w:sz w:val="24"/>
                <w:szCs w:val="24"/>
              </w:rPr>
            </w:pPr>
          </w:p>
        </w:tc>
        <w:tc>
          <w:tcPr>
            <w:tcW w:w="425" w:type="dxa"/>
          </w:tcPr>
          <w:p w:rsidR="0011643E" w:rsidRDefault="0011643E">
            <w:pPr>
              <w:jc w:val="both"/>
              <w:rPr>
                <w:sz w:val="24"/>
                <w:szCs w:val="24"/>
              </w:rPr>
            </w:pPr>
          </w:p>
        </w:tc>
        <w:tc>
          <w:tcPr>
            <w:tcW w:w="426"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95531C">
            <w:pPr>
              <w:pStyle w:val="TableParagraph"/>
              <w:contextualSpacing/>
              <w:jc w:val="center"/>
              <w:rPr>
                <w:b/>
                <w:sz w:val="24"/>
                <w:szCs w:val="24"/>
              </w:rPr>
            </w:pPr>
            <w:r>
              <w:rPr>
                <w:b/>
                <w:sz w:val="24"/>
                <w:szCs w:val="24"/>
              </w:rPr>
              <w:sym w:font="Wingdings" w:char="F0FC"/>
            </w:r>
          </w:p>
        </w:tc>
        <w:tc>
          <w:tcPr>
            <w:tcW w:w="425" w:type="dxa"/>
            <w:vAlign w:val="center"/>
          </w:tcPr>
          <w:p w:rsidR="0011643E" w:rsidRDefault="0011643E">
            <w:pPr>
              <w:pStyle w:val="TableParagraph"/>
              <w:contextualSpacing/>
              <w:jc w:val="center"/>
              <w:rPr>
                <w:sz w:val="24"/>
                <w:szCs w:val="24"/>
              </w:rPr>
            </w:pP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r>
      <w:tr w:rsidR="0011643E">
        <w:trPr>
          <w:gridAfter w:val="2"/>
          <w:wAfter w:w="1283" w:type="dxa"/>
          <w:trHeight w:val="323"/>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shd w:val="clear" w:color="auto" w:fill="FFFFFF"/>
              <w:outlineLvl w:val="1"/>
              <w:rPr>
                <w:rFonts w:eastAsia="Times New Roman"/>
                <w:bCs/>
                <w:color w:val="00B0F0"/>
                <w:sz w:val="24"/>
                <w:szCs w:val="24"/>
              </w:rPr>
            </w:pPr>
            <w:r>
              <w:rPr>
                <w:color w:val="292B2C"/>
                <w:sz w:val="24"/>
                <w:szCs w:val="24"/>
              </w:rPr>
              <w:t xml:space="preserve">History of Everyday life </w:t>
            </w:r>
            <w:r>
              <w:rPr>
                <w:rFonts w:eastAsia="Times New Roman"/>
                <w:bCs/>
                <w:color w:val="00B0F0"/>
                <w:sz w:val="24"/>
                <w:szCs w:val="24"/>
              </w:rPr>
              <w:t>.</w:t>
            </w:r>
          </w:p>
          <w:p w:rsidR="0011643E" w:rsidRDefault="0011643E">
            <w:pPr>
              <w:rPr>
                <w:sz w:val="24"/>
                <w:szCs w:val="24"/>
              </w:rPr>
            </w:pPr>
          </w:p>
          <w:p w:rsidR="0011643E" w:rsidRDefault="0011643E">
            <w:pPr>
              <w:rPr>
                <w:sz w:val="24"/>
                <w:szCs w:val="24"/>
                <w:lang w:val="kk-KZ"/>
              </w:rPr>
            </w:pPr>
          </w:p>
        </w:tc>
        <w:tc>
          <w:tcPr>
            <w:tcW w:w="5387" w:type="dxa"/>
          </w:tcPr>
          <w:p w:rsidR="0011643E" w:rsidRDefault="0095531C">
            <w:pPr>
              <w:pStyle w:val="HTML"/>
              <w:jc w:val="both"/>
              <w:rPr>
                <w:rStyle w:val="y2iqfc"/>
                <w:rFonts w:ascii="Times New Roman" w:hAnsi="Times New Roman"/>
                <w:sz w:val="24"/>
                <w:szCs w:val="24"/>
                <w:lang w:val="en-US"/>
              </w:rPr>
            </w:pPr>
            <w:r>
              <w:rPr>
                <w:rStyle w:val="y2iqfc"/>
                <w:rFonts w:ascii="Times New Roman" w:hAnsi="Times New Roman"/>
                <w:b/>
                <w:i/>
                <w:iCs/>
                <w:sz w:val="24"/>
                <w:szCs w:val="24"/>
                <w:lang w:val="en-US"/>
              </w:rPr>
              <w:t xml:space="preserve">Purpose </w:t>
            </w:r>
            <w:r>
              <w:rPr>
                <w:rStyle w:val="y2iqfc"/>
                <w:rFonts w:ascii="Times New Roman" w:hAnsi="Times New Roman"/>
                <w:i/>
                <w:sz w:val="24"/>
                <w:szCs w:val="24"/>
                <w:lang w:val="en-US"/>
              </w:rPr>
              <w:t xml:space="preserve">: </w:t>
            </w:r>
            <w:r>
              <w:rPr>
                <w:rStyle w:val="y2iqfc"/>
                <w:rFonts w:ascii="Times New Roman" w:hAnsi="Times New Roman"/>
                <w:sz w:val="24"/>
                <w:szCs w:val="24"/>
                <w:lang w:val="en-US"/>
              </w:rPr>
              <w:t>Formation of ideas about everyday life and everyday practices of people</w:t>
            </w:r>
          </w:p>
          <w:p w:rsidR="0011643E" w:rsidRDefault="0095531C">
            <w:pPr>
              <w:pStyle w:val="HTML"/>
              <w:jc w:val="both"/>
              <w:rPr>
                <w:rFonts w:ascii="Times New Roman" w:hAnsi="Times New Roman"/>
                <w:sz w:val="24"/>
                <w:szCs w:val="24"/>
                <w:lang w:val="en-US"/>
              </w:rPr>
            </w:pPr>
            <w:r>
              <w:rPr>
                <w:rStyle w:val="y2iqfc"/>
                <w:rFonts w:ascii="Times New Roman" w:hAnsi="Times New Roman"/>
                <w:sz w:val="24"/>
                <w:szCs w:val="24"/>
                <w:lang w:val="en-US"/>
              </w:rPr>
              <w:t>various historical eras.</w:t>
            </w:r>
            <w:r>
              <w:rPr>
                <w:rStyle w:val="y2iqfc"/>
                <w:rFonts w:ascii="Times New Roman" w:hAnsi="Times New Roman"/>
                <w:b/>
                <w:bCs/>
                <w:i/>
                <w:sz w:val="24"/>
                <w:szCs w:val="24"/>
                <w:lang w:val="en-US"/>
              </w:rPr>
              <w:t xml:space="preserve">Contents: </w:t>
            </w:r>
            <w:r>
              <w:rPr>
                <w:rStyle w:val="y2iqfc"/>
                <w:rFonts w:ascii="Times New Roman" w:hAnsi="Times New Roman"/>
                <w:sz w:val="24"/>
                <w:szCs w:val="24"/>
                <w:lang w:val="en-US"/>
              </w:rPr>
              <w:t>The concept of the culture of everyday life and its components; culture of everyday life as a scientific direction. Methodology and methods of studying the culture of everyday life. Mechanisms of formation and dynamics of the culture of everyday life; techniques and procedures for the study of collective ideas, images, symbols, rituals; characteristics of the main schools and concepts of the study of mentalities and collective behavior in the context of the history of the culture of everyday life; the possibility of studying the culture of everyday life by means of historical local history and microhistory.</w:t>
            </w:r>
          </w:p>
        </w:tc>
        <w:tc>
          <w:tcPr>
            <w:tcW w:w="562" w:type="dxa"/>
            <w:vMerge/>
          </w:tcPr>
          <w:p w:rsidR="0011643E" w:rsidRDefault="0011643E">
            <w:pPr>
              <w:jc w:val="center"/>
              <w:rPr>
                <w:sz w:val="24"/>
                <w:szCs w:val="24"/>
                <w:lang w:val="kk-KZ"/>
              </w:rPr>
            </w:pPr>
          </w:p>
        </w:tc>
        <w:tc>
          <w:tcPr>
            <w:tcW w:w="425"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sz w:val="24"/>
                <w:szCs w:val="24"/>
                <w:lang w:val="kk-KZ"/>
              </w:rPr>
            </w:pPr>
          </w:p>
        </w:tc>
        <w:tc>
          <w:tcPr>
            <w:tcW w:w="426"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sz w:val="24"/>
                <w:szCs w:val="24"/>
                <w:lang w:val="kk-KZ"/>
              </w:rPr>
            </w:pPr>
          </w:p>
        </w:tc>
        <w:tc>
          <w:tcPr>
            <w:tcW w:w="567" w:type="dxa"/>
            <w:vAlign w:val="center"/>
          </w:tcPr>
          <w:p w:rsidR="0011643E" w:rsidRDefault="0095531C">
            <w:pPr>
              <w:pStyle w:val="TableParagraph"/>
              <w:contextualSpacing/>
              <w:jc w:val="center"/>
              <w:rPr>
                <w:sz w:val="24"/>
                <w:szCs w:val="24"/>
              </w:rPr>
            </w:pPr>
            <w:r>
              <w:rPr>
                <w:b/>
                <w:sz w:val="24"/>
                <w:szCs w:val="24"/>
              </w:rPr>
              <w:sym w:font="Wingdings" w:char="F0FC"/>
            </w:r>
          </w:p>
        </w:tc>
        <w:tc>
          <w:tcPr>
            <w:tcW w:w="426" w:type="dxa"/>
            <w:vAlign w:val="center"/>
          </w:tcPr>
          <w:p w:rsidR="0011643E" w:rsidRDefault="0011643E">
            <w:pPr>
              <w:pStyle w:val="TableParagraph"/>
              <w:contextualSpacing/>
              <w:jc w:val="center"/>
              <w:rPr>
                <w:sz w:val="24"/>
                <w:szCs w:val="24"/>
              </w:rPr>
            </w:pPr>
          </w:p>
        </w:tc>
      </w:tr>
      <w:tr w:rsidR="0011643E">
        <w:trPr>
          <w:gridAfter w:val="2"/>
          <w:wAfter w:w="1283" w:type="dxa"/>
          <w:trHeight w:val="323"/>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pStyle w:val="af6"/>
              <w:spacing w:after="0" w:line="240" w:lineRule="auto"/>
              <w:ind w:left="0"/>
              <w:rPr>
                <w:rFonts w:ascii="Times New Roman" w:hAnsi="Times New Roman"/>
                <w:color w:val="FF0000"/>
                <w:sz w:val="24"/>
                <w:szCs w:val="24"/>
                <w:lang w:val="en-US"/>
              </w:rPr>
            </w:pPr>
            <w:r>
              <w:rPr>
                <w:rFonts w:ascii="Times New Roman" w:eastAsia="Calibri" w:hAnsi="Times New Roman"/>
                <w:sz w:val="24"/>
                <w:szCs w:val="24"/>
                <w:lang w:val="en-US" w:eastAsia="ru-RU"/>
              </w:rPr>
              <w:t>Digital Technologies in Historical Research</w:t>
            </w:r>
          </w:p>
        </w:tc>
        <w:tc>
          <w:tcPr>
            <w:tcW w:w="5387" w:type="dxa"/>
          </w:tcPr>
          <w:p w:rsidR="0011643E" w:rsidRDefault="0095531C">
            <w:pPr>
              <w:jc w:val="both"/>
              <w:rPr>
                <w:sz w:val="24"/>
                <w:szCs w:val="24"/>
                <w:lang w:val="en-US"/>
              </w:rPr>
            </w:pPr>
            <w:r>
              <w:rPr>
                <w:rStyle w:val="y2iqfc"/>
                <w:b/>
                <w:i/>
                <w:iCs/>
                <w:sz w:val="24"/>
                <w:szCs w:val="24"/>
                <w:lang w:val="en-US"/>
              </w:rPr>
              <w:t xml:space="preserve">Purpose: </w:t>
            </w:r>
            <w:r>
              <w:rPr>
                <w:sz w:val="24"/>
                <w:szCs w:val="24"/>
                <w:lang w:val="en-US"/>
              </w:rPr>
              <w:t xml:space="preserve">Improving the professional competencies of students in the field of digitalization </w:t>
            </w:r>
            <w:r>
              <w:rPr>
                <w:rStyle w:val="a6"/>
                <w:b w:val="0"/>
                <w:sz w:val="24"/>
                <w:szCs w:val="24"/>
                <w:lang w:val="en-US"/>
              </w:rPr>
              <w:t xml:space="preserve">using modern technologies </w:t>
            </w:r>
            <w:r>
              <w:rPr>
                <w:sz w:val="24"/>
                <w:szCs w:val="24"/>
                <w:lang w:val="en-US"/>
              </w:rPr>
              <w:t>for systematizing, processing and analyzing historical data.</w:t>
            </w:r>
          </w:p>
          <w:p w:rsidR="0011643E" w:rsidRDefault="0095531C">
            <w:pPr>
              <w:jc w:val="both"/>
              <w:rPr>
                <w:rFonts w:eastAsia="Times New Roman"/>
                <w:sz w:val="24"/>
                <w:szCs w:val="24"/>
                <w:lang w:val="en-US"/>
              </w:rPr>
            </w:pPr>
            <w:r>
              <w:rPr>
                <w:b/>
                <w:bCs/>
                <w:i/>
                <w:iCs/>
                <w:sz w:val="24"/>
                <w:szCs w:val="24"/>
                <w:lang w:val="en-US"/>
              </w:rPr>
              <w:t>content:</w:t>
            </w:r>
            <w:r>
              <w:rPr>
                <w:sz w:val="24"/>
                <w:szCs w:val="24"/>
                <w:lang w:val="en-US"/>
              </w:rPr>
              <w:t xml:space="preserve"> Trends in the development of </w:t>
            </w:r>
            <w:r>
              <w:rPr>
                <w:sz w:val="24"/>
                <w:szCs w:val="24"/>
                <w:lang w:val="kk-KZ"/>
              </w:rPr>
              <w:t xml:space="preserve">historical research </w:t>
            </w:r>
            <w:r>
              <w:rPr>
                <w:sz w:val="24"/>
                <w:szCs w:val="24"/>
                <w:lang w:val="en-US"/>
              </w:rPr>
              <w:t xml:space="preserve">in the era of digitalization. Ways of interaction in the digital space. </w:t>
            </w:r>
            <w:r>
              <w:rPr>
                <w:sz w:val="24"/>
                <w:szCs w:val="24"/>
                <w:lang w:val="kk-KZ"/>
              </w:rPr>
              <w:t xml:space="preserve">The use of information resources in both </w:t>
            </w:r>
            <w:r>
              <w:rPr>
                <w:rStyle w:val="markedcontent"/>
                <w:sz w:val="24"/>
                <w:szCs w:val="24"/>
                <w:lang w:val="en-US"/>
              </w:rPr>
              <w:t xml:space="preserve">historical science and traditional repositoriesinformation. </w:t>
            </w:r>
            <w:r>
              <w:rPr>
                <w:sz w:val="24"/>
                <w:szCs w:val="24"/>
                <w:lang w:val="en-US"/>
              </w:rPr>
              <w:t xml:space="preserve">Methods </w:t>
            </w:r>
            <w:r>
              <w:rPr>
                <w:rFonts w:eastAsia="Times New Roman"/>
                <w:sz w:val="24"/>
                <w:szCs w:val="24"/>
                <w:lang w:val="en-US"/>
              </w:rPr>
              <w:t xml:space="preserve">of using digital technologies in scientific research. Web-development in scientific, historical and educational projects.Historically oriented information resources. And </w:t>
            </w:r>
            <w:r>
              <w:rPr>
                <w:sz w:val="24"/>
                <w:szCs w:val="24"/>
                <w:lang w:val="en-US"/>
              </w:rPr>
              <w:t>integrated digital research and education programs. Digital technologies as a means of building an information and educational environment.</w:t>
            </w:r>
          </w:p>
        </w:tc>
        <w:tc>
          <w:tcPr>
            <w:tcW w:w="562" w:type="dxa"/>
          </w:tcPr>
          <w:p w:rsidR="0011643E" w:rsidRDefault="0095531C">
            <w:pPr>
              <w:jc w:val="center"/>
              <w:rPr>
                <w:sz w:val="24"/>
                <w:szCs w:val="24"/>
                <w:lang w:val="kk-KZ"/>
              </w:rPr>
            </w:pPr>
            <w:r>
              <w:rPr>
                <w:sz w:val="24"/>
                <w:szCs w:val="24"/>
                <w:lang w:val="kk-KZ"/>
              </w:rPr>
              <w:t>4</w:t>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6" w:type="dxa"/>
            <w:vAlign w:val="center"/>
          </w:tcPr>
          <w:p w:rsidR="0011643E" w:rsidRDefault="0095531C">
            <w:pPr>
              <w:pStyle w:val="TableParagraph"/>
              <w:contextualSpacing/>
              <w:jc w:val="center"/>
              <w:rPr>
                <w:sz w:val="24"/>
                <w:szCs w:val="24"/>
              </w:rPr>
            </w:pPr>
            <w:r>
              <w:rPr>
                <w:b/>
                <w:sz w:val="24"/>
                <w:szCs w:val="24"/>
              </w:rPr>
              <w:sym w:font="Wingdings" w:char="F0FC"/>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r>
      <w:tr w:rsidR="0011643E">
        <w:trPr>
          <w:gridAfter w:val="2"/>
          <w:wAfter w:w="1283" w:type="dxa"/>
          <w:trHeight w:val="323"/>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rPr>
                <w:sz w:val="24"/>
                <w:szCs w:val="24"/>
                <w:lang w:val="en-US"/>
              </w:rPr>
            </w:pPr>
            <w:r>
              <w:rPr>
                <w:sz w:val="24"/>
                <w:szCs w:val="24"/>
                <w:lang w:val="en-US"/>
              </w:rPr>
              <w:t>Theoretical problems of archival science</w:t>
            </w:r>
          </w:p>
          <w:p w:rsidR="0011643E" w:rsidRDefault="0011643E">
            <w:pPr>
              <w:shd w:val="clear" w:color="auto" w:fill="FFFFFF"/>
              <w:jc w:val="both"/>
              <w:outlineLvl w:val="1"/>
              <w:rPr>
                <w:rFonts w:eastAsia="Times New Roman"/>
                <w:sz w:val="24"/>
                <w:szCs w:val="24"/>
              </w:rPr>
            </w:pPr>
          </w:p>
        </w:tc>
        <w:tc>
          <w:tcPr>
            <w:tcW w:w="5387" w:type="dxa"/>
          </w:tcPr>
          <w:p w:rsidR="0011643E" w:rsidRDefault="0095531C">
            <w:pPr>
              <w:pStyle w:val="HTML"/>
              <w:jc w:val="both"/>
              <w:rPr>
                <w:rStyle w:val="y2iqfc"/>
                <w:rFonts w:ascii="Times New Roman" w:hAnsi="Times New Roman"/>
                <w:sz w:val="24"/>
                <w:szCs w:val="24"/>
                <w:lang w:val="en-US"/>
              </w:rPr>
            </w:pPr>
            <w:r>
              <w:rPr>
                <w:rStyle w:val="y2iqfc"/>
                <w:rFonts w:ascii="Times New Roman" w:hAnsi="Times New Roman"/>
                <w:b/>
                <w:i/>
                <w:iCs/>
                <w:sz w:val="24"/>
                <w:szCs w:val="24"/>
                <w:lang w:val="en-US"/>
              </w:rPr>
              <w:lastRenderedPageBreak/>
              <w:t>Purpose:</w:t>
            </w:r>
            <w:r>
              <w:rPr>
                <w:rStyle w:val="y2iqfc"/>
                <w:rFonts w:ascii="Times New Roman" w:hAnsi="Times New Roman"/>
                <w:sz w:val="24"/>
                <w:szCs w:val="24"/>
                <w:lang w:val="en-US"/>
              </w:rPr>
              <w:t xml:space="preserve">formation of a holistic view of the development of various theories reflecting the role and </w:t>
            </w:r>
            <w:r>
              <w:rPr>
                <w:rStyle w:val="y2iqfc"/>
                <w:rFonts w:ascii="Times New Roman" w:hAnsi="Times New Roman"/>
                <w:sz w:val="24"/>
                <w:szCs w:val="24"/>
                <w:lang w:val="en-US"/>
              </w:rPr>
              <w:lastRenderedPageBreak/>
              <w:t>place of documents in modern society, the influence of the theory of archival science on the formation of archival practice, taking into account the development of statehood, economy.</w:t>
            </w:r>
          </w:p>
          <w:p w:rsidR="0011643E" w:rsidRDefault="0095531C">
            <w:pPr>
              <w:pStyle w:val="HTML"/>
              <w:jc w:val="both"/>
              <w:rPr>
                <w:sz w:val="24"/>
                <w:szCs w:val="24"/>
                <w:lang w:val="kk-KZ"/>
              </w:rPr>
            </w:pPr>
            <w:r>
              <w:rPr>
                <w:rStyle w:val="y2iqfc"/>
                <w:rFonts w:ascii="Times New Roman" w:hAnsi="Times New Roman"/>
                <w:b/>
                <w:i/>
                <w:iCs/>
                <w:sz w:val="24"/>
                <w:szCs w:val="24"/>
                <w:lang w:val="en-US"/>
              </w:rPr>
              <w:t xml:space="preserve">Contents: </w:t>
            </w:r>
            <w:r>
              <w:rPr>
                <w:rStyle w:val="y2iqfc"/>
                <w:rFonts w:ascii="Times New Roman" w:hAnsi="Times New Roman"/>
                <w:sz w:val="24"/>
                <w:szCs w:val="24"/>
                <w:lang w:val="en-US"/>
              </w:rPr>
              <w:t xml:space="preserve">Evolution of the theory, principles and methods for the preservation of historical and cultural documentary heritage. The attitude of society to archives in different historical periods. Archival fund in the system of institutes of social memory. The degree of study of the composition of documents of the archival fund. The influence of social development factors on the formation of documentary and archival funds of the country. Archival aspect of the general theory of the document. Theoretical aspects of acquisition of archives and examination of the value of documents. Theoretical foundations of classification, description and use of archival documents. </w:t>
            </w:r>
            <w:r>
              <w:rPr>
                <w:rStyle w:val="y2iqfc"/>
                <w:rFonts w:ascii="Times New Roman" w:hAnsi="Times New Roman"/>
                <w:sz w:val="24"/>
                <w:szCs w:val="24"/>
              </w:rPr>
              <w:t>Principles and methods of description theory.</w:t>
            </w:r>
          </w:p>
        </w:tc>
        <w:tc>
          <w:tcPr>
            <w:tcW w:w="562" w:type="dxa"/>
          </w:tcPr>
          <w:p w:rsidR="0011643E" w:rsidRDefault="0011643E">
            <w:pPr>
              <w:jc w:val="center"/>
              <w:rPr>
                <w:sz w:val="24"/>
                <w:szCs w:val="24"/>
                <w:lang w:val="en-US"/>
              </w:rPr>
            </w:pPr>
          </w:p>
        </w:tc>
        <w:tc>
          <w:tcPr>
            <w:tcW w:w="425"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sz w:val="24"/>
                <w:szCs w:val="24"/>
                <w:lang w:val="kk-KZ"/>
              </w:rPr>
            </w:pPr>
          </w:p>
        </w:tc>
        <w:tc>
          <w:tcPr>
            <w:tcW w:w="426"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95531C">
            <w:pPr>
              <w:pStyle w:val="TableParagraph"/>
              <w:contextualSpacing/>
              <w:jc w:val="center"/>
              <w:rPr>
                <w:sz w:val="24"/>
                <w:szCs w:val="24"/>
              </w:rPr>
            </w:pPr>
            <w:r>
              <w:rPr>
                <w:b/>
                <w:sz w:val="24"/>
                <w:szCs w:val="24"/>
              </w:rPr>
              <w:sym w:font="Wingdings" w:char="F0FC"/>
            </w:r>
          </w:p>
        </w:tc>
        <w:tc>
          <w:tcPr>
            <w:tcW w:w="425" w:type="dxa"/>
            <w:vAlign w:val="center"/>
          </w:tcPr>
          <w:p w:rsidR="0011643E" w:rsidRDefault="0011643E">
            <w:pPr>
              <w:pStyle w:val="TableParagraph"/>
              <w:contextualSpacing/>
              <w:jc w:val="center"/>
              <w:rPr>
                <w:b/>
                <w:sz w:val="24"/>
                <w:szCs w:val="24"/>
              </w:rPr>
            </w:pPr>
          </w:p>
        </w:tc>
        <w:tc>
          <w:tcPr>
            <w:tcW w:w="567" w:type="dxa"/>
          </w:tcPr>
          <w:p w:rsidR="0011643E" w:rsidRDefault="0011643E">
            <w:pPr>
              <w:jc w:val="center"/>
              <w:rPr>
                <w:sz w:val="24"/>
                <w:szCs w:val="24"/>
                <w:lang w:val="kk-KZ"/>
              </w:rPr>
            </w:pPr>
          </w:p>
        </w:tc>
        <w:tc>
          <w:tcPr>
            <w:tcW w:w="426" w:type="dxa"/>
            <w:vAlign w:val="center"/>
          </w:tcPr>
          <w:p w:rsidR="0011643E" w:rsidRDefault="0011643E">
            <w:pPr>
              <w:pStyle w:val="TableParagraph"/>
              <w:contextualSpacing/>
              <w:jc w:val="center"/>
              <w:rPr>
                <w:sz w:val="24"/>
                <w:szCs w:val="24"/>
                <w:lang w:val="kk-KZ"/>
              </w:rPr>
            </w:pPr>
          </w:p>
        </w:tc>
      </w:tr>
      <w:tr w:rsidR="0011643E">
        <w:trPr>
          <w:gridAfter w:val="2"/>
          <w:wAfter w:w="1283" w:type="dxa"/>
          <w:trHeight w:val="323"/>
        </w:trPr>
        <w:tc>
          <w:tcPr>
            <w:tcW w:w="417" w:type="dxa"/>
            <w:vAlign w:val="center"/>
          </w:tcPr>
          <w:p w:rsidR="0011643E" w:rsidRDefault="0011643E">
            <w:pPr>
              <w:pStyle w:val="TableParagraph"/>
              <w:contextualSpacing/>
              <w:jc w:val="center"/>
              <w:rPr>
                <w:sz w:val="24"/>
                <w:szCs w:val="24"/>
              </w:rPr>
            </w:pPr>
          </w:p>
        </w:tc>
        <w:tc>
          <w:tcPr>
            <w:tcW w:w="1853" w:type="dxa"/>
          </w:tcPr>
          <w:p w:rsidR="0011643E" w:rsidRDefault="0011643E">
            <w:pPr>
              <w:pStyle w:val="TableParagraph"/>
              <w:contextualSpacing/>
              <w:rPr>
                <w:sz w:val="24"/>
                <w:szCs w:val="24"/>
                <w:lang w:val="kk-KZ"/>
              </w:rPr>
            </w:pPr>
          </w:p>
        </w:tc>
        <w:tc>
          <w:tcPr>
            <w:tcW w:w="429" w:type="dxa"/>
          </w:tcPr>
          <w:p w:rsidR="0011643E" w:rsidRDefault="0011643E">
            <w:pPr>
              <w:jc w:val="center"/>
              <w:rPr>
                <w:sz w:val="24"/>
                <w:szCs w:val="24"/>
                <w:lang w:val="en-US"/>
              </w:rPr>
            </w:pPr>
          </w:p>
        </w:tc>
        <w:tc>
          <w:tcPr>
            <w:tcW w:w="567" w:type="dxa"/>
          </w:tcPr>
          <w:p w:rsidR="0011643E" w:rsidRDefault="0011643E">
            <w:pPr>
              <w:jc w:val="center"/>
              <w:rPr>
                <w:sz w:val="24"/>
                <w:szCs w:val="24"/>
                <w:lang w:val="en-US"/>
              </w:rPr>
            </w:pPr>
          </w:p>
        </w:tc>
        <w:tc>
          <w:tcPr>
            <w:tcW w:w="2409" w:type="dxa"/>
          </w:tcPr>
          <w:p w:rsidR="0011643E" w:rsidRDefault="0095531C">
            <w:pPr>
              <w:shd w:val="clear" w:color="auto" w:fill="FFFFFF"/>
              <w:jc w:val="both"/>
              <w:outlineLvl w:val="1"/>
              <w:rPr>
                <w:rFonts w:eastAsia="Times New Roman"/>
                <w:sz w:val="24"/>
                <w:szCs w:val="24"/>
              </w:rPr>
            </w:pPr>
            <w:r>
              <w:rPr>
                <w:rFonts w:eastAsia="SimSun"/>
                <w:color w:val="000000"/>
                <w:sz w:val="24"/>
                <w:szCs w:val="24"/>
              </w:rPr>
              <w:t>Research practice</w:t>
            </w:r>
          </w:p>
        </w:tc>
        <w:tc>
          <w:tcPr>
            <w:tcW w:w="5387" w:type="dxa"/>
          </w:tcPr>
          <w:p w:rsidR="0011643E" w:rsidRDefault="0095531C">
            <w:pPr>
              <w:pStyle w:val="HTML"/>
              <w:jc w:val="both"/>
              <w:rPr>
                <w:rStyle w:val="y2iqfc"/>
                <w:rFonts w:ascii="Times New Roman" w:hAnsi="Times New Roman"/>
                <w:b/>
                <w:i/>
                <w:iCs/>
                <w:sz w:val="24"/>
                <w:szCs w:val="24"/>
                <w:lang w:val="en-US"/>
              </w:rPr>
            </w:pPr>
            <w:r w:rsidRPr="00437B5F">
              <w:rPr>
                <w:rFonts w:ascii="Times New Roman" w:eastAsia="SimSun" w:hAnsi="Times New Roman"/>
                <w:color w:val="000000"/>
                <w:sz w:val="24"/>
                <w:szCs w:val="24"/>
                <w:lang w:val="en-US"/>
              </w:rPr>
              <w:t xml:space="preserve"> The content of research practice is determined by the topic of the dissertation research. The research practice of undergraduates is conducted in accordance with the approved academic calendar and individual work plan in the amount established by the specialty standard. The results of research practice at the end of each academic period are issued by undergraduates in the form of a report. The final result of the research practice of a graduate student is a master's thesis.</w:t>
            </w:r>
          </w:p>
        </w:tc>
        <w:tc>
          <w:tcPr>
            <w:tcW w:w="562" w:type="dxa"/>
          </w:tcPr>
          <w:p w:rsidR="0011643E" w:rsidRDefault="0095531C">
            <w:pPr>
              <w:jc w:val="center"/>
              <w:rPr>
                <w:sz w:val="24"/>
                <w:szCs w:val="24"/>
                <w:lang w:val="kk-KZ"/>
              </w:rPr>
            </w:pPr>
            <w:r>
              <w:rPr>
                <w:sz w:val="24"/>
                <w:szCs w:val="24"/>
                <w:lang w:val="kk-KZ"/>
              </w:rPr>
              <w:t>6</w:t>
            </w:r>
          </w:p>
        </w:tc>
        <w:tc>
          <w:tcPr>
            <w:tcW w:w="425"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sz w:val="24"/>
                <w:szCs w:val="24"/>
                <w:lang w:val="kk-KZ"/>
              </w:rPr>
            </w:pPr>
          </w:p>
        </w:tc>
        <w:tc>
          <w:tcPr>
            <w:tcW w:w="426"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b/>
                <w:sz w:val="24"/>
                <w:szCs w:val="24"/>
              </w:rPr>
            </w:pPr>
          </w:p>
        </w:tc>
        <w:tc>
          <w:tcPr>
            <w:tcW w:w="425" w:type="dxa"/>
            <w:vAlign w:val="center"/>
          </w:tcPr>
          <w:p w:rsidR="0011643E" w:rsidRDefault="0011643E">
            <w:pPr>
              <w:pStyle w:val="TableParagraph"/>
              <w:contextualSpacing/>
              <w:jc w:val="center"/>
              <w:rPr>
                <w:b/>
                <w:sz w:val="24"/>
                <w:szCs w:val="24"/>
              </w:rPr>
            </w:pPr>
          </w:p>
        </w:tc>
        <w:tc>
          <w:tcPr>
            <w:tcW w:w="567" w:type="dxa"/>
          </w:tcPr>
          <w:p w:rsidR="0011643E" w:rsidRDefault="0011643E">
            <w:pPr>
              <w:jc w:val="center"/>
              <w:rPr>
                <w:sz w:val="24"/>
                <w:szCs w:val="24"/>
                <w:lang w:val="kk-KZ"/>
              </w:rPr>
            </w:pPr>
          </w:p>
        </w:tc>
        <w:tc>
          <w:tcPr>
            <w:tcW w:w="426" w:type="dxa"/>
            <w:vAlign w:val="center"/>
          </w:tcPr>
          <w:p w:rsidR="0011643E" w:rsidRDefault="0011643E">
            <w:pPr>
              <w:pStyle w:val="TableParagraph"/>
              <w:contextualSpacing/>
              <w:jc w:val="center"/>
              <w:rPr>
                <w:sz w:val="24"/>
                <w:szCs w:val="24"/>
                <w:lang w:val="kk-KZ"/>
              </w:rPr>
            </w:pPr>
          </w:p>
        </w:tc>
      </w:tr>
      <w:tr w:rsidR="0011643E">
        <w:trPr>
          <w:gridAfter w:val="2"/>
          <w:wAfter w:w="1283" w:type="dxa"/>
          <w:trHeight w:val="323"/>
        </w:trPr>
        <w:tc>
          <w:tcPr>
            <w:tcW w:w="417" w:type="dxa"/>
          </w:tcPr>
          <w:p w:rsidR="0011643E" w:rsidRDefault="0095531C">
            <w:pPr>
              <w:pStyle w:val="TableParagraph"/>
              <w:contextualSpacing/>
              <w:jc w:val="center"/>
              <w:rPr>
                <w:sz w:val="24"/>
                <w:szCs w:val="24"/>
              </w:rPr>
            </w:pPr>
            <w:r>
              <w:rPr>
                <w:sz w:val="24"/>
                <w:szCs w:val="24"/>
              </w:rPr>
              <w:t>4.</w:t>
            </w:r>
          </w:p>
        </w:tc>
        <w:tc>
          <w:tcPr>
            <w:tcW w:w="1853" w:type="dxa"/>
          </w:tcPr>
          <w:p w:rsidR="0011643E" w:rsidRDefault="00955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4"/>
                <w:szCs w:val="24"/>
                <w:lang w:val="en-US"/>
              </w:rPr>
            </w:pPr>
            <w:r>
              <w:rPr>
                <w:rFonts w:eastAsia="Times New Roman"/>
                <w:color w:val="202124"/>
                <w:sz w:val="24"/>
                <w:szCs w:val="24"/>
                <w:lang w:val="en-US"/>
              </w:rPr>
              <w:t xml:space="preserve">Comparative models of the historical development of the countries of </w:t>
            </w:r>
            <w:r>
              <w:rPr>
                <w:rFonts w:eastAsia="Times New Roman"/>
                <w:color w:val="202124"/>
                <w:sz w:val="24"/>
                <w:szCs w:val="24"/>
                <w:lang w:val="en-US"/>
              </w:rPr>
              <w:lastRenderedPageBreak/>
              <w:t>the East and West</w:t>
            </w:r>
          </w:p>
          <w:p w:rsidR="0011643E" w:rsidRDefault="0011643E">
            <w:pPr>
              <w:pStyle w:val="TableParagraph"/>
              <w:contextualSpacing/>
              <w:rPr>
                <w:sz w:val="24"/>
                <w:szCs w:val="24"/>
                <w:lang w:val="en-US"/>
              </w:rPr>
            </w:pPr>
          </w:p>
        </w:tc>
        <w:tc>
          <w:tcPr>
            <w:tcW w:w="429" w:type="dxa"/>
          </w:tcPr>
          <w:p w:rsidR="0011643E" w:rsidRDefault="0095531C">
            <w:pPr>
              <w:jc w:val="center"/>
              <w:rPr>
                <w:sz w:val="24"/>
                <w:szCs w:val="24"/>
                <w:lang w:val="en-US"/>
              </w:rPr>
            </w:pPr>
            <w:r>
              <w:rPr>
                <w:sz w:val="24"/>
                <w:szCs w:val="24"/>
                <w:lang w:val="en-US"/>
              </w:rPr>
              <w:lastRenderedPageBreak/>
              <w:t>BD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rPr>
                <w:color w:val="FF0000"/>
                <w:sz w:val="24"/>
                <w:szCs w:val="24"/>
                <w:lang w:val="en-US"/>
              </w:rPr>
            </w:pPr>
            <w:r>
              <w:rPr>
                <w:sz w:val="24"/>
                <w:szCs w:val="24"/>
                <w:shd w:val="clear" w:color="auto" w:fill="FFFFFF"/>
                <w:lang w:val="kk-KZ"/>
              </w:rPr>
              <w:t>New trends in foreign historiography</w:t>
            </w:r>
          </w:p>
        </w:tc>
        <w:tc>
          <w:tcPr>
            <w:tcW w:w="5387" w:type="dxa"/>
          </w:tcPr>
          <w:p w:rsidR="0011643E" w:rsidRDefault="0095531C">
            <w:pPr>
              <w:jc w:val="both"/>
              <w:rPr>
                <w:sz w:val="24"/>
                <w:szCs w:val="24"/>
                <w:lang w:val="kk-KZ"/>
              </w:rPr>
            </w:pPr>
            <w:r>
              <w:rPr>
                <w:rStyle w:val="y2iqfc"/>
                <w:b/>
                <w:i/>
                <w:iCs/>
                <w:sz w:val="24"/>
                <w:szCs w:val="24"/>
                <w:lang w:val="en-US"/>
              </w:rPr>
              <w:t xml:space="preserve">Purpose :: </w:t>
            </w:r>
            <w:r>
              <w:rPr>
                <w:i/>
                <w:sz w:val="24"/>
                <w:szCs w:val="24"/>
                <w:lang w:val="kk-KZ"/>
              </w:rPr>
              <w:t>_</w:t>
            </w:r>
            <w:r>
              <w:rPr>
                <w:sz w:val="24"/>
                <w:szCs w:val="24"/>
                <w:lang w:val="kk-KZ"/>
              </w:rPr>
              <w:t>Study of new scientific theories and analysis of conceptual approaches of historiographic schools and directions of foreign countries.</w:t>
            </w:r>
          </w:p>
          <w:p w:rsidR="0011643E" w:rsidRDefault="0095531C">
            <w:pPr>
              <w:shd w:val="clear" w:color="auto" w:fill="FFFFFF"/>
              <w:jc w:val="both"/>
              <w:outlineLvl w:val="1"/>
              <w:rPr>
                <w:sz w:val="24"/>
                <w:szCs w:val="24"/>
                <w:lang w:val="en-US"/>
              </w:rPr>
            </w:pPr>
            <w:r>
              <w:rPr>
                <w:b/>
                <w:bCs/>
                <w:i/>
                <w:sz w:val="24"/>
                <w:szCs w:val="24"/>
                <w:lang w:val="kk-KZ"/>
              </w:rPr>
              <w:t>Contents:</w:t>
            </w:r>
            <w:r>
              <w:rPr>
                <w:sz w:val="24"/>
                <w:szCs w:val="24"/>
                <w:lang w:val="en-US"/>
              </w:rPr>
              <w:t xml:space="preserve">Main trends and features of developmentWestern historical science in the XX </w:t>
            </w:r>
            <w:r>
              <w:rPr>
                <w:sz w:val="24"/>
                <w:szCs w:val="24"/>
                <w:lang w:val="en-US"/>
              </w:rPr>
              <w:lastRenderedPageBreak/>
              <w:t xml:space="preserve">century </w:t>
            </w:r>
            <w:r>
              <w:rPr>
                <w:sz w:val="24"/>
                <w:szCs w:val="24"/>
                <w:lang w:val="kk-KZ"/>
              </w:rPr>
              <w:t xml:space="preserve">.Contradictions in </w:t>
            </w:r>
            <w:r>
              <w:rPr>
                <w:sz w:val="24"/>
                <w:szCs w:val="24"/>
                <w:lang w:val="en-US"/>
              </w:rPr>
              <w:t xml:space="preserve">foreign </w:t>
            </w:r>
            <w:r>
              <w:rPr>
                <w:sz w:val="24"/>
                <w:szCs w:val="24"/>
                <w:lang w:val="kk-KZ"/>
              </w:rPr>
              <w:t xml:space="preserve">countriesand </w:t>
            </w:r>
            <w:r>
              <w:rPr>
                <w:sz w:val="24"/>
                <w:szCs w:val="24"/>
                <w:lang w:val="en-US"/>
              </w:rPr>
              <w:t xml:space="preserve">historiographic directions </w:t>
            </w:r>
            <w:r>
              <w:rPr>
                <w:sz w:val="24"/>
                <w:szCs w:val="24"/>
                <w:lang w:val="kk-KZ"/>
              </w:rPr>
              <w:t>of modernity. The Crisis of Historiography in Western Europe and the USA and the Movement of Historical Reconstruction. New trends in the historiography of France, Germany, Italy, England. Modern concepts in Anglo-American historiography in the second half of the 20th - early 21st centuries. Evaluation of the development paradigm of foreign historiography.</w:t>
            </w:r>
          </w:p>
        </w:tc>
        <w:tc>
          <w:tcPr>
            <w:tcW w:w="562" w:type="dxa"/>
          </w:tcPr>
          <w:p w:rsidR="0011643E" w:rsidRDefault="0095531C">
            <w:pPr>
              <w:jc w:val="center"/>
              <w:rPr>
                <w:sz w:val="24"/>
                <w:szCs w:val="24"/>
                <w:lang w:val="kk-KZ"/>
              </w:rPr>
            </w:pPr>
            <w:r>
              <w:rPr>
                <w:sz w:val="24"/>
                <w:szCs w:val="24"/>
                <w:lang w:val="kk-KZ"/>
              </w:rPr>
              <w:lastRenderedPageBreak/>
              <w:t>6</w:t>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b/>
                <w:sz w:val="24"/>
                <w:szCs w:val="24"/>
              </w:rPr>
            </w:pPr>
          </w:p>
        </w:tc>
        <w:tc>
          <w:tcPr>
            <w:tcW w:w="426" w:type="dxa"/>
            <w:vAlign w:val="center"/>
          </w:tcPr>
          <w:p w:rsidR="0011643E" w:rsidRDefault="0011643E">
            <w:pPr>
              <w:pStyle w:val="TableParagraph"/>
              <w:contextualSpacing/>
              <w:jc w:val="center"/>
              <w:rPr>
                <w:sz w:val="24"/>
                <w:szCs w:val="24"/>
              </w:rPr>
            </w:pPr>
          </w:p>
        </w:tc>
        <w:tc>
          <w:tcPr>
            <w:tcW w:w="425" w:type="dxa"/>
            <w:vAlign w:val="center"/>
          </w:tcPr>
          <w:p w:rsidR="0011643E" w:rsidRDefault="0095531C">
            <w:pPr>
              <w:pStyle w:val="TableParagraph"/>
              <w:contextualSpacing/>
              <w:jc w:val="center"/>
              <w:rPr>
                <w:sz w:val="24"/>
                <w:szCs w:val="24"/>
              </w:rPr>
            </w:pPr>
            <w:r>
              <w:rPr>
                <w:b/>
                <w:sz w:val="24"/>
                <w:szCs w:val="24"/>
              </w:rPr>
              <w:sym w:font="Wingdings" w:char="F0FC"/>
            </w:r>
          </w:p>
        </w:tc>
        <w:tc>
          <w:tcPr>
            <w:tcW w:w="425" w:type="dxa"/>
            <w:vAlign w:val="center"/>
          </w:tcPr>
          <w:p w:rsidR="0011643E" w:rsidRDefault="0011643E">
            <w:pPr>
              <w:pStyle w:val="TableParagraph"/>
              <w:contextualSpacing/>
              <w:jc w:val="center"/>
              <w:rPr>
                <w:b/>
                <w:sz w:val="24"/>
                <w:szCs w:val="24"/>
              </w:rPr>
            </w:pPr>
          </w:p>
        </w:tc>
        <w:tc>
          <w:tcPr>
            <w:tcW w:w="425" w:type="dxa"/>
            <w:vAlign w:val="center"/>
          </w:tcPr>
          <w:p w:rsidR="0011643E" w:rsidRDefault="0011643E">
            <w:pPr>
              <w:pStyle w:val="TableParagraph"/>
              <w:contextualSpacing/>
              <w:jc w:val="center"/>
              <w:rPr>
                <w:sz w:val="24"/>
                <w:szCs w:val="24"/>
              </w:rPr>
            </w:pPr>
          </w:p>
        </w:tc>
        <w:tc>
          <w:tcPr>
            <w:tcW w:w="567" w:type="dxa"/>
            <w:vAlign w:val="center"/>
          </w:tcPr>
          <w:p w:rsidR="0011643E" w:rsidRDefault="0011643E">
            <w:pPr>
              <w:pStyle w:val="TableParagraph"/>
              <w:contextualSpacing/>
              <w:jc w:val="center"/>
              <w:rPr>
                <w:b/>
                <w:sz w:val="24"/>
                <w:szCs w:val="24"/>
              </w:rPr>
            </w:pPr>
          </w:p>
        </w:tc>
        <w:tc>
          <w:tcPr>
            <w:tcW w:w="426" w:type="dxa"/>
            <w:vAlign w:val="center"/>
          </w:tcPr>
          <w:p w:rsidR="0011643E" w:rsidRDefault="0011643E">
            <w:pPr>
              <w:pStyle w:val="TableParagraph"/>
              <w:contextualSpacing/>
              <w:jc w:val="center"/>
              <w:rPr>
                <w:sz w:val="24"/>
                <w:szCs w:val="24"/>
              </w:rPr>
            </w:pPr>
          </w:p>
        </w:tc>
      </w:tr>
      <w:tr w:rsidR="0011643E">
        <w:trPr>
          <w:gridAfter w:val="2"/>
          <w:wAfter w:w="1283" w:type="dxa"/>
          <w:trHeight w:val="1690"/>
        </w:trPr>
        <w:tc>
          <w:tcPr>
            <w:tcW w:w="417" w:type="dxa"/>
            <w:vMerge w:val="restart"/>
            <w:vAlign w:val="center"/>
          </w:tcPr>
          <w:p w:rsidR="0011643E" w:rsidRDefault="0011643E">
            <w:pPr>
              <w:pStyle w:val="TableParagraph"/>
              <w:contextualSpacing/>
              <w:jc w:val="center"/>
              <w:rPr>
                <w:sz w:val="24"/>
                <w:szCs w:val="24"/>
              </w:rPr>
            </w:pPr>
          </w:p>
        </w:tc>
        <w:tc>
          <w:tcPr>
            <w:tcW w:w="1853" w:type="dxa"/>
            <w:vMerge w:val="restart"/>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BD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shd w:val="clear" w:color="auto" w:fill="FFFFFF"/>
              <w:jc w:val="both"/>
              <w:outlineLvl w:val="1"/>
              <w:rPr>
                <w:color w:val="FF0000"/>
                <w:sz w:val="24"/>
                <w:szCs w:val="24"/>
                <w:lang w:val="kk-KZ"/>
              </w:rPr>
            </w:pPr>
            <w:r>
              <w:rPr>
                <w:sz w:val="24"/>
                <w:szCs w:val="24"/>
                <w:lang w:val="kk-KZ"/>
              </w:rPr>
              <w:t>Theoretical and methodological problems of the recent history of Central Asia</w:t>
            </w:r>
          </w:p>
        </w:tc>
        <w:tc>
          <w:tcPr>
            <w:tcW w:w="5387" w:type="dxa"/>
          </w:tcPr>
          <w:p w:rsidR="0011643E" w:rsidRDefault="0095531C">
            <w:pPr>
              <w:shd w:val="clear" w:color="auto" w:fill="FFFFFF"/>
              <w:jc w:val="both"/>
              <w:rPr>
                <w:sz w:val="24"/>
                <w:szCs w:val="24"/>
                <w:lang w:val="kk-KZ"/>
              </w:rPr>
            </w:pPr>
            <w:r>
              <w:rPr>
                <w:rStyle w:val="y2iqfc"/>
                <w:b/>
                <w:i/>
                <w:iCs/>
                <w:sz w:val="24"/>
                <w:szCs w:val="24"/>
                <w:lang w:val="en-US"/>
              </w:rPr>
              <w:t xml:space="preserve">Purpose: </w:t>
            </w:r>
            <w:r>
              <w:rPr>
                <w:sz w:val="24"/>
                <w:szCs w:val="24"/>
                <w:lang w:val="en-US"/>
              </w:rPr>
              <w:t xml:space="preserve">The study </w:t>
            </w:r>
            <w:r>
              <w:rPr>
                <w:sz w:val="24"/>
                <w:szCs w:val="24"/>
                <w:lang w:val="kk-KZ"/>
              </w:rPr>
              <w:t xml:space="preserve">of theoretical and methodological problems of the recent history of the countries of Central Asia. </w:t>
            </w:r>
            <w:r>
              <w:rPr>
                <w:bCs/>
                <w:sz w:val="24"/>
                <w:szCs w:val="24"/>
                <w:lang w:val="en-US"/>
              </w:rPr>
              <w:t xml:space="preserve">System formationthe main methods and techniques for studying the </w:t>
            </w:r>
            <w:r>
              <w:rPr>
                <w:bCs/>
                <w:sz w:val="24"/>
                <w:szCs w:val="24"/>
                <w:lang w:val="kk-KZ"/>
              </w:rPr>
              <w:t>recent history of the countries of Central Asia.</w:t>
            </w:r>
          </w:p>
          <w:p w:rsidR="0011643E" w:rsidRDefault="0095531C">
            <w:pPr>
              <w:shd w:val="clear" w:color="auto" w:fill="FFFFFF"/>
              <w:jc w:val="both"/>
              <w:rPr>
                <w:sz w:val="24"/>
                <w:szCs w:val="24"/>
                <w:lang w:val="en-US"/>
              </w:rPr>
            </w:pPr>
            <w:r>
              <w:rPr>
                <w:b/>
                <w:bCs/>
                <w:i/>
                <w:sz w:val="24"/>
                <w:szCs w:val="24"/>
                <w:lang w:val="kk-KZ"/>
              </w:rPr>
              <w:t>content:</w:t>
            </w:r>
            <w:r>
              <w:rPr>
                <w:sz w:val="24"/>
                <w:szCs w:val="24"/>
                <w:lang w:val="en-US"/>
              </w:rPr>
              <w:t xml:space="preserve"> Theoretical and methodological foundations of historical concepts, their evolution. Continuity in the development of the methodology of history. </w:t>
            </w:r>
            <w:r>
              <w:rPr>
                <w:sz w:val="24"/>
                <w:szCs w:val="24"/>
                <w:lang w:val="kk-KZ"/>
              </w:rPr>
              <w:t xml:space="preserve">Application of the </w:t>
            </w:r>
            <w:r>
              <w:rPr>
                <w:sz w:val="24"/>
                <w:szCs w:val="24"/>
                <w:lang w:val="en-US"/>
              </w:rPr>
              <w:t xml:space="preserve">main approaches </w:t>
            </w:r>
            <w:r>
              <w:rPr>
                <w:sz w:val="24"/>
                <w:szCs w:val="24"/>
                <w:lang w:val="kk-KZ"/>
              </w:rPr>
              <w:t xml:space="preserve">to </w:t>
            </w:r>
            <w:r>
              <w:rPr>
                <w:sz w:val="24"/>
                <w:szCs w:val="24"/>
                <w:lang w:val="en-US"/>
              </w:rPr>
              <w:t xml:space="preserve">the study of theoretical and methodological problems </w:t>
            </w:r>
            <w:r>
              <w:rPr>
                <w:sz w:val="24"/>
                <w:szCs w:val="24"/>
                <w:lang w:val="kk-KZ"/>
              </w:rPr>
              <w:t xml:space="preserve">. Scientific </w:t>
            </w:r>
            <w:r>
              <w:rPr>
                <w:sz w:val="24"/>
                <w:szCs w:val="24"/>
                <w:lang w:val="en-US"/>
              </w:rPr>
              <w:t xml:space="preserve">research </w:t>
            </w:r>
            <w:r>
              <w:rPr>
                <w:sz w:val="24"/>
                <w:szCs w:val="24"/>
                <w:lang w:val="kk-KZ"/>
              </w:rPr>
              <w:t xml:space="preserve">using </w:t>
            </w:r>
            <w:r>
              <w:rPr>
                <w:sz w:val="24"/>
                <w:szCs w:val="24"/>
                <w:lang w:val="en-US"/>
              </w:rPr>
              <w:t xml:space="preserve">an </w:t>
            </w:r>
            <w:r>
              <w:rPr>
                <w:sz w:val="24"/>
                <w:szCs w:val="24"/>
                <w:lang w:val="kk-KZ"/>
              </w:rPr>
              <w:t xml:space="preserve">interdisciplinary </w:t>
            </w:r>
            <w:r>
              <w:rPr>
                <w:sz w:val="24"/>
                <w:szCs w:val="24"/>
                <w:lang w:val="en-US"/>
              </w:rPr>
              <w:t xml:space="preserve">approach in the field of historical science </w:t>
            </w:r>
            <w:r>
              <w:rPr>
                <w:sz w:val="24"/>
                <w:szCs w:val="24"/>
                <w:lang w:val="kk-KZ"/>
              </w:rPr>
              <w:t xml:space="preserve">.Comparative </w:t>
            </w:r>
            <w:r>
              <w:rPr>
                <w:sz w:val="24"/>
                <w:szCs w:val="24"/>
                <w:lang w:val="en-US"/>
              </w:rPr>
              <w:t xml:space="preserve">analysis and assessment of </w:t>
            </w:r>
            <w:r>
              <w:rPr>
                <w:sz w:val="24"/>
                <w:szCs w:val="24"/>
                <w:lang w:val="kk-KZ"/>
              </w:rPr>
              <w:t xml:space="preserve">the main </w:t>
            </w:r>
            <w:r>
              <w:rPr>
                <w:sz w:val="24"/>
                <w:szCs w:val="24"/>
                <w:lang w:val="en-US"/>
              </w:rPr>
              <w:t>patterns of development of the countries of Central Asia</w:t>
            </w:r>
          </w:p>
        </w:tc>
        <w:tc>
          <w:tcPr>
            <w:tcW w:w="562" w:type="dxa"/>
          </w:tcPr>
          <w:p w:rsidR="0011643E" w:rsidRDefault="0011643E">
            <w:pPr>
              <w:jc w:val="center"/>
              <w:rPr>
                <w:sz w:val="24"/>
                <w:szCs w:val="24"/>
                <w:lang w:val="en-US"/>
              </w:rPr>
            </w:pPr>
          </w:p>
        </w:tc>
        <w:tc>
          <w:tcPr>
            <w:tcW w:w="425"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sz w:val="24"/>
                <w:szCs w:val="24"/>
                <w:lang w:val="kk-KZ"/>
              </w:rPr>
            </w:pPr>
          </w:p>
        </w:tc>
        <w:tc>
          <w:tcPr>
            <w:tcW w:w="426"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sz w:val="24"/>
                <w:szCs w:val="24"/>
                <w:lang w:val="en-US"/>
              </w:rPr>
            </w:pPr>
          </w:p>
        </w:tc>
        <w:tc>
          <w:tcPr>
            <w:tcW w:w="425" w:type="dxa"/>
            <w:vAlign w:val="center"/>
          </w:tcPr>
          <w:p w:rsidR="0011643E" w:rsidRDefault="0011643E">
            <w:pPr>
              <w:pStyle w:val="TableParagraph"/>
              <w:contextualSpacing/>
              <w:jc w:val="center"/>
              <w:rPr>
                <w:sz w:val="24"/>
                <w:szCs w:val="24"/>
                <w:lang w:val="en-US"/>
              </w:rPr>
            </w:pPr>
          </w:p>
        </w:tc>
        <w:tc>
          <w:tcPr>
            <w:tcW w:w="425" w:type="dxa"/>
            <w:vAlign w:val="center"/>
          </w:tcPr>
          <w:p w:rsidR="0011643E" w:rsidRDefault="0011643E">
            <w:pPr>
              <w:pStyle w:val="TableParagraph"/>
              <w:contextualSpacing/>
              <w:jc w:val="center"/>
              <w:rPr>
                <w:sz w:val="24"/>
                <w:szCs w:val="24"/>
                <w:lang w:val="en-US"/>
              </w:rPr>
            </w:pPr>
          </w:p>
        </w:tc>
        <w:tc>
          <w:tcPr>
            <w:tcW w:w="567" w:type="dxa"/>
            <w:vAlign w:val="center"/>
          </w:tcPr>
          <w:p w:rsidR="0011643E" w:rsidRDefault="0095531C">
            <w:pPr>
              <w:pStyle w:val="TableParagraph"/>
              <w:contextualSpacing/>
              <w:jc w:val="center"/>
              <w:rPr>
                <w:sz w:val="24"/>
                <w:szCs w:val="24"/>
              </w:rPr>
            </w:pPr>
            <w:r>
              <w:rPr>
                <w:b/>
                <w:sz w:val="24"/>
                <w:szCs w:val="24"/>
              </w:rPr>
              <w:sym w:font="Wingdings" w:char="F0FC"/>
            </w:r>
          </w:p>
        </w:tc>
        <w:tc>
          <w:tcPr>
            <w:tcW w:w="426" w:type="dxa"/>
            <w:vAlign w:val="center"/>
          </w:tcPr>
          <w:p w:rsidR="0011643E" w:rsidRDefault="0011643E">
            <w:pPr>
              <w:pStyle w:val="TableParagraph"/>
              <w:contextualSpacing/>
              <w:jc w:val="center"/>
              <w:rPr>
                <w:sz w:val="24"/>
                <w:szCs w:val="24"/>
              </w:rPr>
            </w:pPr>
          </w:p>
        </w:tc>
      </w:tr>
      <w:tr w:rsidR="0011643E">
        <w:trPr>
          <w:gridAfter w:val="2"/>
          <w:wAfter w:w="1283" w:type="dxa"/>
          <w:trHeight w:val="323"/>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rPr>
                <w:sz w:val="24"/>
                <w:szCs w:val="24"/>
                <w:lang w:val="en-US"/>
              </w:rPr>
            </w:pPr>
            <w:r>
              <w:rPr>
                <w:color w:val="000000"/>
                <w:sz w:val="24"/>
                <w:szCs w:val="24"/>
                <w:lang w:val="en-US"/>
              </w:rPr>
              <w:t>The phenomenon of personality in history</w:t>
            </w:r>
          </w:p>
        </w:tc>
        <w:tc>
          <w:tcPr>
            <w:tcW w:w="5387" w:type="dxa"/>
          </w:tcPr>
          <w:p w:rsidR="0011643E" w:rsidRDefault="0095531C">
            <w:pPr>
              <w:jc w:val="both"/>
              <w:rPr>
                <w:sz w:val="24"/>
                <w:szCs w:val="24"/>
                <w:lang w:val="en-US"/>
              </w:rPr>
            </w:pPr>
            <w:r>
              <w:rPr>
                <w:b/>
                <w:i/>
                <w:sz w:val="24"/>
                <w:szCs w:val="24"/>
                <w:lang w:val="kk-KZ"/>
              </w:rPr>
              <w:t>Purpose:</w:t>
            </w:r>
            <w:r>
              <w:rPr>
                <w:sz w:val="24"/>
                <w:szCs w:val="24"/>
                <w:lang w:val="kk-KZ"/>
              </w:rPr>
              <w:t xml:space="preserve">Formation </w:t>
            </w:r>
            <w:r>
              <w:rPr>
                <w:sz w:val="24"/>
                <w:szCs w:val="24"/>
                <w:lang w:val="en-US"/>
              </w:rPr>
              <w:t xml:space="preserve">of a holistic view of the role </w:t>
            </w:r>
            <w:r>
              <w:rPr>
                <w:sz w:val="24"/>
                <w:szCs w:val="24"/>
                <w:lang w:val="kk-KZ"/>
              </w:rPr>
              <w:t xml:space="preserve">and </w:t>
            </w:r>
            <w:r>
              <w:rPr>
                <w:sz w:val="24"/>
                <w:szCs w:val="24"/>
                <w:lang w:val="en-US"/>
              </w:rPr>
              <w:t xml:space="preserve">place </w:t>
            </w:r>
            <w:r>
              <w:rPr>
                <w:sz w:val="24"/>
                <w:szCs w:val="24"/>
                <w:lang w:val="kk-KZ"/>
              </w:rPr>
              <w:t xml:space="preserve">of the </w:t>
            </w:r>
            <w:r>
              <w:rPr>
                <w:color w:val="000000"/>
                <w:sz w:val="24"/>
                <w:szCs w:val="24"/>
                <w:lang w:val="kk-KZ"/>
              </w:rPr>
              <w:t xml:space="preserve">individual </w:t>
            </w:r>
            <w:r>
              <w:rPr>
                <w:color w:val="000000"/>
                <w:sz w:val="24"/>
                <w:szCs w:val="24"/>
                <w:lang w:val="en-US"/>
              </w:rPr>
              <w:t xml:space="preserve">and </w:t>
            </w:r>
            <w:r>
              <w:rPr>
                <w:color w:val="000000"/>
                <w:sz w:val="24"/>
                <w:szCs w:val="24"/>
                <w:lang w:val="kk-KZ"/>
              </w:rPr>
              <w:t xml:space="preserve">its </w:t>
            </w:r>
            <w:r>
              <w:rPr>
                <w:color w:val="000000"/>
                <w:sz w:val="24"/>
                <w:szCs w:val="24"/>
                <w:lang w:val="en-US"/>
              </w:rPr>
              <w:t xml:space="preserve">influence </w:t>
            </w:r>
            <w:r>
              <w:rPr>
                <w:color w:val="000000"/>
                <w:sz w:val="24"/>
                <w:szCs w:val="24"/>
                <w:lang w:val="kk-KZ"/>
              </w:rPr>
              <w:t xml:space="preserve">on </w:t>
            </w:r>
            <w:r>
              <w:rPr>
                <w:color w:val="000000"/>
                <w:sz w:val="24"/>
                <w:szCs w:val="24"/>
                <w:lang w:val="en-US"/>
              </w:rPr>
              <w:t>the course of history.</w:t>
            </w:r>
          </w:p>
          <w:p w:rsidR="0011643E" w:rsidRDefault="0095531C">
            <w:pPr>
              <w:jc w:val="both"/>
              <w:rPr>
                <w:color w:val="000000"/>
                <w:sz w:val="24"/>
                <w:szCs w:val="24"/>
                <w:lang w:val="en-US"/>
              </w:rPr>
            </w:pPr>
            <w:r>
              <w:rPr>
                <w:b/>
                <w:bCs/>
                <w:i/>
                <w:sz w:val="24"/>
                <w:szCs w:val="24"/>
                <w:lang w:val="en-US"/>
              </w:rPr>
              <w:t xml:space="preserve">Contents </w:t>
            </w:r>
            <w:r>
              <w:rPr>
                <w:b/>
                <w:bCs/>
                <w:i/>
                <w:color w:val="000000"/>
                <w:sz w:val="24"/>
                <w:szCs w:val="24"/>
                <w:lang w:val="kk-KZ"/>
              </w:rPr>
              <w:t>:</w:t>
            </w:r>
            <w:r>
              <w:rPr>
                <w:color w:val="000000"/>
                <w:sz w:val="24"/>
                <w:szCs w:val="24"/>
                <w:lang w:val="en-US"/>
              </w:rPr>
              <w:t xml:space="preserve">The problem of formation and factors of personality formation. </w:t>
            </w:r>
            <w:r>
              <w:rPr>
                <w:color w:val="000000"/>
                <w:sz w:val="24"/>
                <w:szCs w:val="24"/>
                <w:lang w:val="kk-KZ"/>
              </w:rPr>
              <w:t xml:space="preserve">Personality </w:t>
            </w:r>
            <w:r>
              <w:rPr>
                <w:color w:val="000000"/>
                <w:sz w:val="24"/>
                <w:szCs w:val="24"/>
                <w:lang w:val="en-US"/>
              </w:rPr>
              <w:t xml:space="preserve">functions in the system of social reality. leader phenomenon. Influencehistorical personality on the dynamics of the development of social life </w:t>
            </w:r>
            <w:r>
              <w:rPr>
                <w:color w:val="000000"/>
                <w:sz w:val="24"/>
                <w:szCs w:val="24"/>
                <w:lang w:val="kk-KZ"/>
              </w:rPr>
              <w:t xml:space="preserve">and the political system of the country </w:t>
            </w:r>
            <w:r>
              <w:rPr>
                <w:color w:val="000000"/>
                <w:sz w:val="24"/>
                <w:szCs w:val="24"/>
                <w:lang w:val="en-US"/>
              </w:rPr>
              <w:t xml:space="preserve">. </w:t>
            </w:r>
            <w:r>
              <w:rPr>
                <w:color w:val="000000"/>
                <w:sz w:val="24"/>
                <w:szCs w:val="24"/>
                <w:lang w:val="kk-KZ"/>
              </w:rPr>
              <w:t xml:space="preserve">Comparative </w:t>
            </w:r>
            <w:r>
              <w:rPr>
                <w:color w:val="000000"/>
                <w:sz w:val="24"/>
                <w:szCs w:val="24"/>
                <w:lang w:val="en-US"/>
              </w:rPr>
              <w:t xml:space="preserve">analysis and evaluation </w:t>
            </w:r>
            <w:r>
              <w:rPr>
                <w:color w:val="000000"/>
                <w:sz w:val="24"/>
                <w:szCs w:val="24"/>
                <w:lang w:val="kk-KZ"/>
              </w:rPr>
              <w:t xml:space="preserve">of </w:t>
            </w:r>
            <w:r>
              <w:rPr>
                <w:color w:val="000000"/>
                <w:sz w:val="24"/>
                <w:szCs w:val="24"/>
                <w:lang w:val="kk-KZ"/>
              </w:rPr>
              <w:lastRenderedPageBreak/>
              <w:t xml:space="preserve">the </w:t>
            </w:r>
            <w:r>
              <w:rPr>
                <w:color w:val="000000"/>
                <w:sz w:val="24"/>
                <w:szCs w:val="24"/>
                <w:lang w:val="en-US"/>
              </w:rPr>
              <w:t>phenomenon of personality in history</w:t>
            </w:r>
          </w:p>
        </w:tc>
        <w:tc>
          <w:tcPr>
            <w:tcW w:w="562" w:type="dxa"/>
            <w:vMerge w:val="restart"/>
          </w:tcPr>
          <w:p w:rsidR="0011643E" w:rsidRDefault="0095531C">
            <w:pPr>
              <w:jc w:val="center"/>
              <w:rPr>
                <w:sz w:val="24"/>
                <w:szCs w:val="24"/>
                <w:lang w:val="en-US"/>
              </w:rPr>
            </w:pPr>
            <w:r>
              <w:rPr>
                <w:sz w:val="24"/>
                <w:szCs w:val="24"/>
                <w:lang w:val="en-US"/>
              </w:rPr>
              <w:lastRenderedPageBreak/>
              <w:t>4</w:t>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95531C">
            <w:pPr>
              <w:pStyle w:val="TableParagraph"/>
              <w:contextualSpacing/>
              <w:jc w:val="center"/>
              <w:rPr>
                <w:sz w:val="24"/>
                <w:szCs w:val="24"/>
              </w:rPr>
            </w:pPr>
            <w:r>
              <w:rPr>
                <w:b/>
                <w:sz w:val="24"/>
                <w:szCs w:val="24"/>
              </w:rPr>
              <w:sym w:font="Wingdings" w:char="F0FC"/>
            </w: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r>
      <w:tr w:rsidR="0011643E">
        <w:trPr>
          <w:gridAfter w:val="2"/>
          <w:wAfter w:w="1283" w:type="dxa"/>
          <w:trHeight w:val="323"/>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rPr>
            </w:pPr>
            <w:r>
              <w:rPr>
                <w:sz w:val="24"/>
                <w:szCs w:val="24"/>
              </w:rPr>
              <w:t>PD</w:t>
            </w:r>
            <w:r>
              <w:rPr>
                <w:sz w:val="24"/>
                <w:szCs w:val="24"/>
              </w:rPr>
              <w:tab/>
            </w:r>
          </w:p>
        </w:tc>
        <w:tc>
          <w:tcPr>
            <w:tcW w:w="567" w:type="dxa"/>
          </w:tcPr>
          <w:p w:rsidR="0011643E" w:rsidRDefault="0095531C">
            <w:pPr>
              <w:jc w:val="center"/>
              <w:rPr>
                <w:sz w:val="24"/>
                <w:szCs w:val="24"/>
              </w:rPr>
            </w:pPr>
            <w:r>
              <w:rPr>
                <w:sz w:val="24"/>
                <w:szCs w:val="24"/>
              </w:rPr>
              <w:t>EU</w:t>
            </w:r>
          </w:p>
        </w:tc>
        <w:tc>
          <w:tcPr>
            <w:tcW w:w="2409" w:type="dxa"/>
          </w:tcPr>
          <w:p w:rsidR="0011643E" w:rsidRDefault="0095531C">
            <w:pPr>
              <w:shd w:val="clear" w:color="auto" w:fill="FFFFFF"/>
              <w:jc w:val="both"/>
              <w:outlineLvl w:val="1"/>
              <w:rPr>
                <w:sz w:val="24"/>
                <w:szCs w:val="24"/>
                <w:lang w:val="en-US"/>
              </w:rPr>
            </w:pPr>
            <w:r>
              <w:rPr>
                <w:rStyle w:val="markedcontent"/>
                <w:sz w:val="24"/>
                <w:szCs w:val="24"/>
                <w:lang w:val="en-US"/>
              </w:rPr>
              <w:t>Historical models of development of post-Soviet countries</w:t>
            </w:r>
          </w:p>
        </w:tc>
        <w:tc>
          <w:tcPr>
            <w:tcW w:w="5387" w:type="dxa"/>
          </w:tcPr>
          <w:p w:rsidR="0011643E" w:rsidRDefault="0095531C">
            <w:pPr>
              <w:shd w:val="clear" w:color="auto" w:fill="FFFFFF"/>
              <w:jc w:val="both"/>
              <w:rPr>
                <w:color w:val="333333"/>
                <w:sz w:val="24"/>
                <w:szCs w:val="24"/>
                <w:shd w:val="clear" w:color="auto" w:fill="FFFFFF"/>
                <w:lang w:val="en-US"/>
              </w:rPr>
            </w:pPr>
            <w:r>
              <w:rPr>
                <w:rStyle w:val="y2iqfc"/>
                <w:b/>
                <w:i/>
                <w:iCs/>
                <w:sz w:val="24"/>
                <w:szCs w:val="24"/>
                <w:lang w:val="en-US"/>
              </w:rPr>
              <w:t xml:space="preserve">Purpose: </w:t>
            </w:r>
            <w:r>
              <w:rPr>
                <w:sz w:val="24"/>
                <w:szCs w:val="24"/>
                <w:lang w:val="kk-KZ"/>
              </w:rPr>
              <w:t xml:space="preserve">Formation of a </w:t>
            </w:r>
            <w:r>
              <w:rPr>
                <w:color w:val="333333"/>
                <w:sz w:val="24"/>
                <w:szCs w:val="24"/>
                <w:shd w:val="clear" w:color="auto" w:fill="FFFFFF"/>
                <w:lang w:val="en-US"/>
              </w:rPr>
              <w:t xml:space="preserve">holistic </w:t>
            </w:r>
            <w:r>
              <w:rPr>
                <w:rFonts w:eastAsia="Times New Roman"/>
                <w:color w:val="000000"/>
                <w:sz w:val="24"/>
                <w:szCs w:val="24"/>
                <w:lang w:val="en-US"/>
              </w:rPr>
              <w:t>view of the main economic, political processes and trends taking place in the post-Soviet space</w:t>
            </w:r>
          </w:p>
          <w:p w:rsidR="0011643E" w:rsidRDefault="0095531C">
            <w:pPr>
              <w:shd w:val="clear" w:color="auto" w:fill="FFFFFF"/>
              <w:jc w:val="both"/>
              <w:rPr>
                <w:sz w:val="24"/>
                <w:szCs w:val="24"/>
                <w:lang w:val="en-US"/>
              </w:rPr>
            </w:pPr>
            <w:r>
              <w:rPr>
                <w:b/>
                <w:bCs/>
                <w:i/>
                <w:sz w:val="24"/>
                <w:szCs w:val="24"/>
                <w:lang w:val="en-US"/>
              </w:rPr>
              <w:t>Contents:</w:t>
            </w:r>
            <w:r>
              <w:rPr>
                <w:sz w:val="24"/>
                <w:szCs w:val="24"/>
                <w:lang w:val="kk-KZ"/>
              </w:rPr>
              <w:t xml:space="preserve">Geopolitical, economic and political consequences of the collapse of the USSR. </w:t>
            </w:r>
            <w:r>
              <w:rPr>
                <w:rFonts w:eastAsia="Times New Roman"/>
                <w:color w:val="000000"/>
                <w:sz w:val="24"/>
                <w:szCs w:val="24"/>
                <w:lang w:val="kk-KZ"/>
              </w:rPr>
              <w:t xml:space="preserve">Regional features and specifics of the formation of national economic models of countries. Cause and </w:t>
            </w:r>
            <w:r>
              <w:rPr>
                <w:rFonts w:eastAsia="Times New Roman"/>
                <w:color w:val="000000"/>
                <w:sz w:val="24"/>
                <w:szCs w:val="24"/>
                <w:lang w:val="en-US"/>
              </w:rPr>
              <w:t xml:space="preserve">effect relationship between </w:t>
            </w:r>
            <w:r>
              <w:rPr>
                <w:rFonts w:eastAsia="Times New Roman"/>
                <w:color w:val="000000"/>
                <w:sz w:val="24"/>
                <w:szCs w:val="24"/>
                <w:lang w:val="kk-KZ"/>
              </w:rPr>
              <w:t xml:space="preserve">_ </w:t>
            </w:r>
            <w:r>
              <w:rPr>
                <w:rFonts w:eastAsia="Times New Roman"/>
                <w:color w:val="000000"/>
                <w:sz w:val="24"/>
                <w:szCs w:val="24"/>
                <w:lang w:val="en-US"/>
              </w:rPr>
              <w:t xml:space="preserve">events in the modern history of post-Soviet countriesabroad </w:t>
            </w:r>
            <w:r>
              <w:rPr>
                <w:rFonts w:eastAsia="Times New Roman"/>
                <w:color w:val="000000"/>
                <w:sz w:val="24"/>
                <w:szCs w:val="24"/>
                <w:lang w:val="kk-KZ"/>
              </w:rPr>
              <w:t>. Objective and subjective reasons for the slowdown of integration processes in the post-Soviet space. The role of the post-Soviet space in the world economy and politics.</w:t>
            </w:r>
          </w:p>
        </w:tc>
        <w:tc>
          <w:tcPr>
            <w:tcW w:w="562" w:type="dxa"/>
            <w:vMerge/>
          </w:tcPr>
          <w:p w:rsidR="0011643E" w:rsidRDefault="0011643E">
            <w:pPr>
              <w:jc w:val="center"/>
              <w:rPr>
                <w:sz w:val="24"/>
                <w:szCs w:val="24"/>
                <w:lang w:val="en-US"/>
              </w:rPr>
            </w:pPr>
          </w:p>
        </w:tc>
        <w:tc>
          <w:tcPr>
            <w:tcW w:w="425"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sz w:val="24"/>
                <w:szCs w:val="24"/>
                <w:lang w:val="kk-KZ"/>
              </w:rPr>
            </w:pPr>
          </w:p>
        </w:tc>
        <w:tc>
          <w:tcPr>
            <w:tcW w:w="426"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sz w:val="24"/>
                <w:szCs w:val="24"/>
                <w:lang w:val="en-US"/>
              </w:rPr>
            </w:pPr>
          </w:p>
        </w:tc>
        <w:tc>
          <w:tcPr>
            <w:tcW w:w="567" w:type="dxa"/>
            <w:vAlign w:val="center"/>
          </w:tcPr>
          <w:p w:rsidR="0011643E" w:rsidRDefault="0011643E">
            <w:pPr>
              <w:pStyle w:val="TableParagraph"/>
              <w:contextualSpacing/>
              <w:jc w:val="center"/>
              <w:rPr>
                <w:sz w:val="24"/>
                <w:szCs w:val="24"/>
                <w:lang w:val="en-US"/>
              </w:rPr>
            </w:pPr>
          </w:p>
        </w:tc>
        <w:tc>
          <w:tcPr>
            <w:tcW w:w="426" w:type="dxa"/>
            <w:vAlign w:val="center"/>
          </w:tcPr>
          <w:p w:rsidR="0011643E" w:rsidRDefault="0095531C">
            <w:pPr>
              <w:pStyle w:val="TableParagraph"/>
              <w:contextualSpacing/>
              <w:jc w:val="center"/>
              <w:rPr>
                <w:sz w:val="24"/>
                <w:szCs w:val="24"/>
              </w:rPr>
            </w:pPr>
            <w:r>
              <w:rPr>
                <w:b/>
                <w:sz w:val="24"/>
                <w:szCs w:val="24"/>
              </w:rPr>
              <w:sym w:font="Wingdings" w:char="F0FC"/>
            </w:r>
          </w:p>
        </w:tc>
      </w:tr>
      <w:tr w:rsidR="0011643E">
        <w:trPr>
          <w:gridAfter w:val="2"/>
          <w:wAfter w:w="1283" w:type="dxa"/>
          <w:trHeight w:val="415"/>
        </w:trPr>
        <w:tc>
          <w:tcPr>
            <w:tcW w:w="417" w:type="dxa"/>
            <w:vAlign w:val="center"/>
          </w:tcPr>
          <w:p w:rsidR="0011643E" w:rsidRDefault="0011643E">
            <w:pPr>
              <w:pStyle w:val="TableParagraph"/>
              <w:contextualSpacing/>
              <w:jc w:val="center"/>
              <w:rPr>
                <w:sz w:val="24"/>
                <w:szCs w:val="24"/>
              </w:rPr>
            </w:pPr>
          </w:p>
        </w:tc>
        <w:tc>
          <w:tcPr>
            <w:tcW w:w="1853" w:type="dxa"/>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BD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pStyle w:val="af6"/>
              <w:numPr>
                <w:ilvl w:val="0"/>
                <w:numId w:val="6"/>
              </w:numPr>
              <w:spacing w:after="0" w:line="240" w:lineRule="auto"/>
              <w:ind w:left="0"/>
              <w:rPr>
                <w:rFonts w:ascii="Times New Roman" w:hAnsi="Times New Roman"/>
                <w:color w:val="FF0000"/>
                <w:sz w:val="24"/>
                <w:szCs w:val="24"/>
                <w:lang w:val="en-US"/>
              </w:rPr>
            </w:pPr>
            <w:r>
              <w:rPr>
                <w:rFonts w:ascii="Times New Roman" w:hAnsi="Times New Roman"/>
                <w:color w:val="292B2C"/>
                <w:sz w:val="24"/>
                <w:szCs w:val="24"/>
                <w:lang w:val="en-US"/>
              </w:rPr>
              <w:t>Totalitarianism and the History of Political Repression in Central Asia</w:t>
            </w:r>
          </w:p>
          <w:p w:rsidR="0011643E" w:rsidRDefault="0011643E">
            <w:pPr>
              <w:pStyle w:val="af6"/>
              <w:numPr>
                <w:ilvl w:val="0"/>
                <w:numId w:val="6"/>
              </w:numPr>
              <w:spacing w:after="0" w:line="240" w:lineRule="auto"/>
              <w:ind w:left="0"/>
              <w:rPr>
                <w:rFonts w:ascii="Times New Roman" w:hAnsi="Times New Roman"/>
                <w:color w:val="FF0000"/>
                <w:sz w:val="24"/>
                <w:szCs w:val="24"/>
                <w:lang w:val="en-US"/>
              </w:rPr>
            </w:pPr>
          </w:p>
        </w:tc>
        <w:tc>
          <w:tcPr>
            <w:tcW w:w="5387" w:type="dxa"/>
          </w:tcPr>
          <w:p w:rsidR="0011643E" w:rsidRDefault="0095531C">
            <w:pPr>
              <w:shd w:val="clear" w:color="auto" w:fill="FFFFFF"/>
              <w:jc w:val="both"/>
              <w:rPr>
                <w:rFonts w:eastAsia="Times New Roman"/>
                <w:sz w:val="24"/>
                <w:szCs w:val="24"/>
                <w:lang w:val="kk-KZ"/>
              </w:rPr>
            </w:pPr>
            <w:r>
              <w:rPr>
                <w:rFonts w:eastAsia="Times New Roman"/>
                <w:b/>
                <w:bCs/>
                <w:i/>
                <w:sz w:val="24"/>
                <w:szCs w:val="24"/>
                <w:lang w:val="en-US"/>
              </w:rPr>
              <w:t xml:space="preserve">Purpose </w:t>
            </w:r>
            <w:r>
              <w:rPr>
                <w:rFonts w:eastAsia="Times New Roman"/>
                <w:b/>
                <w:bCs/>
                <w:sz w:val="24"/>
                <w:szCs w:val="24"/>
                <w:lang w:val="kk-KZ"/>
              </w:rPr>
              <w:t>:</w:t>
            </w:r>
            <w:r>
              <w:rPr>
                <w:sz w:val="24"/>
                <w:szCs w:val="24"/>
                <w:lang w:val="en-US"/>
              </w:rPr>
              <w:t>Formation of a holistic view of the totalitarian system and political repression in Central Asia.</w:t>
            </w:r>
          </w:p>
          <w:p w:rsidR="0011643E" w:rsidRDefault="0095531C">
            <w:pPr>
              <w:shd w:val="clear" w:color="auto" w:fill="FFFFFF"/>
              <w:jc w:val="both"/>
              <w:rPr>
                <w:sz w:val="24"/>
                <w:szCs w:val="24"/>
                <w:lang w:val="en-US"/>
              </w:rPr>
            </w:pPr>
            <w:r>
              <w:rPr>
                <w:b/>
                <w:bCs/>
                <w:i/>
                <w:sz w:val="24"/>
                <w:szCs w:val="24"/>
                <w:lang w:val="en-US"/>
              </w:rPr>
              <w:t>content:</w:t>
            </w:r>
            <w:r>
              <w:rPr>
                <w:sz w:val="24"/>
                <w:szCs w:val="24"/>
                <w:lang w:val="en-US"/>
              </w:rPr>
              <w:t xml:space="preserve"> Features of the socio-political life of the peoples of Central Asia in the twentieth century. Political, organizational and scientific and educational activities of the national intelligentsia. The mechanism of the repressive policy of the Soviet state. Strengthening the punitive policy of the totalitarian regime and expanding the network of forced labor camps. </w:t>
            </w:r>
            <w:r>
              <w:rPr>
                <w:sz w:val="24"/>
                <w:szCs w:val="24"/>
                <w:lang w:val="kk-KZ"/>
              </w:rPr>
              <w:t xml:space="preserve">Methodological </w:t>
            </w:r>
            <w:r>
              <w:rPr>
                <w:sz w:val="24"/>
                <w:szCs w:val="24"/>
                <w:lang w:val="en-US"/>
              </w:rPr>
              <w:t xml:space="preserve">approaches to the study </w:t>
            </w:r>
            <w:r>
              <w:rPr>
                <w:sz w:val="24"/>
                <w:szCs w:val="24"/>
                <w:lang w:val="kk-KZ"/>
              </w:rPr>
              <w:t xml:space="preserve">of the </w:t>
            </w:r>
            <w:r>
              <w:rPr>
                <w:sz w:val="24"/>
                <w:szCs w:val="24"/>
                <w:lang w:val="en-US"/>
              </w:rPr>
              <w:t xml:space="preserve">main stages of political repressions </w:t>
            </w:r>
            <w:r>
              <w:rPr>
                <w:sz w:val="24"/>
                <w:szCs w:val="24"/>
                <w:lang w:val="kk-KZ"/>
              </w:rPr>
              <w:t>.</w:t>
            </w:r>
          </w:p>
        </w:tc>
        <w:tc>
          <w:tcPr>
            <w:tcW w:w="562" w:type="dxa"/>
            <w:vMerge w:val="restart"/>
          </w:tcPr>
          <w:p w:rsidR="0011643E" w:rsidRDefault="0095531C">
            <w:pPr>
              <w:jc w:val="center"/>
              <w:rPr>
                <w:sz w:val="24"/>
                <w:szCs w:val="24"/>
              </w:rPr>
            </w:pPr>
            <w:r>
              <w:rPr>
                <w:sz w:val="24"/>
                <w:szCs w:val="24"/>
              </w:rPr>
              <w:t>5</w:t>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b/>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95531C">
            <w:pPr>
              <w:pStyle w:val="TableParagraph"/>
              <w:contextualSpacing/>
              <w:jc w:val="center"/>
              <w:rPr>
                <w:sz w:val="24"/>
                <w:szCs w:val="24"/>
              </w:rPr>
            </w:pPr>
            <w:r>
              <w:rPr>
                <w:b/>
                <w:sz w:val="24"/>
                <w:szCs w:val="24"/>
              </w:rPr>
              <w:sym w:font="Wingdings" w:char="F0FC"/>
            </w: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r>
      <w:tr w:rsidR="0011643E">
        <w:trPr>
          <w:gridAfter w:val="2"/>
          <w:wAfter w:w="1283" w:type="dxa"/>
          <w:trHeight w:val="323"/>
        </w:trPr>
        <w:tc>
          <w:tcPr>
            <w:tcW w:w="417" w:type="dxa"/>
            <w:vAlign w:val="center"/>
          </w:tcPr>
          <w:p w:rsidR="0011643E" w:rsidRDefault="0011643E">
            <w:pPr>
              <w:pStyle w:val="TableParagraph"/>
              <w:contextualSpacing/>
              <w:jc w:val="center"/>
              <w:rPr>
                <w:sz w:val="24"/>
                <w:szCs w:val="24"/>
              </w:rPr>
            </w:pPr>
          </w:p>
        </w:tc>
        <w:tc>
          <w:tcPr>
            <w:tcW w:w="1853" w:type="dxa"/>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BD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pStyle w:val="af6"/>
              <w:spacing w:after="0" w:line="240" w:lineRule="auto"/>
              <w:ind w:left="0"/>
              <w:rPr>
                <w:rFonts w:ascii="Times New Roman" w:hAnsi="Times New Roman"/>
                <w:sz w:val="24"/>
                <w:szCs w:val="24"/>
                <w:lang w:val="kk-KZ"/>
              </w:rPr>
            </w:pPr>
            <w:r>
              <w:rPr>
                <w:rFonts w:ascii="Times New Roman" w:eastAsia="Calibri" w:hAnsi="Times New Roman"/>
                <w:sz w:val="24"/>
                <w:szCs w:val="24"/>
                <w:lang w:val="kk-KZ" w:eastAsia="ru-RU"/>
              </w:rPr>
              <w:t>Modern concepts and paradigms of Orientalism in historical science</w:t>
            </w:r>
          </w:p>
        </w:tc>
        <w:tc>
          <w:tcPr>
            <w:tcW w:w="5387" w:type="dxa"/>
          </w:tcPr>
          <w:p w:rsidR="0011643E" w:rsidRDefault="0095531C">
            <w:pPr>
              <w:pStyle w:val="HTML"/>
              <w:jc w:val="both"/>
              <w:rPr>
                <w:rStyle w:val="y2iqfc"/>
                <w:rFonts w:ascii="Times New Roman" w:hAnsi="Times New Roman"/>
                <w:sz w:val="24"/>
                <w:szCs w:val="24"/>
                <w:lang w:val="en-US"/>
              </w:rPr>
            </w:pPr>
            <w:r>
              <w:rPr>
                <w:rStyle w:val="y2iqfc"/>
                <w:rFonts w:ascii="Times New Roman" w:hAnsi="Times New Roman"/>
                <w:b/>
                <w:bCs/>
                <w:i/>
                <w:iCs/>
                <w:sz w:val="24"/>
                <w:szCs w:val="24"/>
                <w:lang w:val="en-US"/>
              </w:rPr>
              <w:t xml:space="preserve">Purpose: </w:t>
            </w:r>
            <w:r>
              <w:rPr>
                <w:rStyle w:val="y2iqfc"/>
                <w:rFonts w:ascii="Times New Roman" w:hAnsi="Times New Roman"/>
                <w:sz w:val="24"/>
                <w:szCs w:val="24"/>
                <w:lang w:val="en-US"/>
              </w:rPr>
              <w:t>To form a systematic understanding of the content and development of modern concepts and paradigms of Orientalism in historical science</w:t>
            </w:r>
          </w:p>
          <w:p w:rsidR="0011643E" w:rsidRDefault="0095531C">
            <w:pPr>
              <w:pStyle w:val="HTML"/>
              <w:jc w:val="both"/>
              <w:rPr>
                <w:rFonts w:ascii="Times New Roman" w:hAnsi="Times New Roman"/>
                <w:sz w:val="24"/>
                <w:szCs w:val="24"/>
                <w:lang w:val="en-US"/>
              </w:rPr>
            </w:pPr>
            <w:r>
              <w:rPr>
                <w:rStyle w:val="y2iqfc"/>
                <w:rFonts w:ascii="Times New Roman" w:hAnsi="Times New Roman"/>
                <w:b/>
                <w:bCs/>
                <w:i/>
                <w:iCs/>
                <w:sz w:val="24"/>
                <w:szCs w:val="24"/>
                <w:lang w:val="en-US"/>
              </w:rPr>
              <w:t xml:space="preserve">Content: </w:t>
            </w:r>
            <w:r>
              <w:rPr>
                <w:rStyle w:val="y2iqfc"/>
                <w:rFonts w:ascii="Times New Roman" w:hAnsi="Times New Roman"/>
                <w:sz w:val="24"/>
                <w:szCs w:val="24"/>
                <w:lang w:val="en-US"/>
              </w:rPr>
              <w:t xml:space="preserve">Stages of development and formation of Orientalism as a methodology for scientific research, a tool for understanding and presenting the East. Scientific understanding of the specifics of the </w:t>
            </w:r>
            <w:r>
              <w:rPr>
                <w:rStyle w:val="y2iqfc"/>
                <w:rFonts w:ascii="Times New Roman" w:hAnsi="Times New Roman"/>
                <w:sz w:val="24"/>
                <w:szCs w:val="24"/>
                <w:lang w:val="en-US"/>
              </w:rPr>
              <w:lastRenderedPageBreak/>
              <w:t>countries of the East (and Africa) and their place in world politics, history and culture The content of the concept of Orientalism by E. Said and the degree of its influence on the development of world historical science. The East-West problem as a cross-cultural dialogue in the context of world history</w:t>
            </w:r>
          </w:p>
        </w:tc>
        <w:tc>
          <w:tcPr>
            <w:tcW w:w="562" w:type="dxa"/>
            <w:vMerge/>
          </w:tcPr>
          <w:p w:rsidR="0011643E" w:rsidRDefault="0011643E">
            <w:pPr>
              <w:jc w:val="center"/>
              <w:rPr>
                <w:sz w:val="24"/>
                <w:szCs w:val="24"/>
                <w:lang w:val="en-US"/>
              </w:rPr>
            </w:pPr>
          </w:p>
        </w:tc>
        <w:tc>
          <w:tcPr>
            <w:tcW w:w="425" w:type="dxa"/>
            <w:vAlign w:val="center"/>
          </w:tcPr>
          <w:p w:rsidR="0011643E" w:rsidRDefault="0095531C">
            <w:pPr>
              <w:pStyle w:val="TableParagraph"/>
              <w:contextualSpacing/>
              <w:jc w:val="center"/>
              <w:rPr>
                <w:sz w:val="24"/>
                <w:szCs w:val="24"/>
                <w:lang w:val="en-US"/>
              </w:rPr>
            </w:pPr>
            <w:r>
              <w:rPr>
                <w:b/>
                <w:sz w:val="24"/>
                <w:szCs w:val="24"/>
              </w:rPr>
              <w:sym w:font="Wingdings" w:char="F0FC"/>
            </w:r>
          </w:p>
        </w:tc>
        <w:tc>
          <w:tcPr>
            <w:tcW w:w="425"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r>
      <w:tr w:rsidR="0011643E">
        <w:trPr>
          <w:gridAfter w:val="2"/>
          <w:wAfter w:w="1283" w:type="dxa"/>
          <w:trHeight w:val="3830"/>
        </w:trPr>
        <w:tc>
          <w:tcPr>
            <w:tcW w:w="417" w:type="dxa"/>
            <w:vAlign w:val="center"/>
          </w:tcPr>
          <w:p w:rsidR="0011643E" w:rsidRDefault="0011643E">
            <w:pPr>
              <w:pStyle w:val="TableParagraph"/>
              <w:contextualSpacing/>
              <w:jc w:val="center"/>
              <w:rPr>
                <w:sz w:val="24"/>
                <w:szCs w:val="24"/>
              </w:rPr>
            </w:pPr>
          </w:p>
        </w:tc>
        <w:tc>
          <w:tcPr>
            <w:tcW w:w="1853" w:type="dxa"/>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shd w:val="clear" w:color="auto" w:fill="FFFFFF"/>
              <w:jc w:val="both"/>
              <w:outlineLvl w:val="1"/>
              <w:rPr>
                <w:sz w:val="24"/>
                <w:szCs w:val="24"/>
                <w:lang w:val="en-US"/>
              </w:rPr>
            </w:pPr>
            <w:r>
              <w:rPr>
                <w:sz w:val="24"/>
                <w:szCs w:val="24"/>
                <w:lang w:val="en-US"/>
              </w:rPr>
              <w:t>Problems of studying the history of the Turkic peoples at the present stage</w:t>
            </w:r>
          </w:p>
          <w:p w:rsidR="0011643E" w:rsidRDefault="0011643E">
            <w:pPr>
              <w:shd w:val="clear" w:color="auto" w:fill="FFFFFF"/>
              <w:jc w:val="both"/>
              <w:outlineLvl w:val="1"/>
              <w:rPr>
                <w:sz w:val="24"/>
                <w:szCs w:val="24"/>
                <w:lang w:val="kk-KZ"/>
              </w:rPr>
            </w:pPr>
          </w:p>
          <w:p w:rsidR="0011643E" w:rsidRDefault="0011643E">
            <w:pPr>
              <w:shd w:val="clear" w:color="auto" w:fill="FFFFFF"/>
              <w:jc w:val="both"/>
              <w:outlineLvl w:val="1"/>
              <w:rPr>
                <w:sz w:val="24"/>
                <w:szCs w:val="24"/>
                <w:lang w:val="kk-KZ"/>
              </w:rPr>
            </w:pPr>
          </w:p>
          <w:p w:rsidR="0011643E" w:rsidRDefault="0011643E">
            <w:pPr>
              <w:shd w:val="clear" w:color="auto" w:fill="FFFFFF"/>
              <w:jc w:val="both"/>
              <w:outlineLvl w:val="1"/>
              <w:rPr>
                <w:sz w:val="24"/>
                <w:szCs w:val="24"/>
                <w:lang w:val="kk-KZ"/>
              </w:rPr>
            </w:pPr>
          </w:p>
          <w:p w:rsidR="0011643E" w:rsidRDefault="0011643E">
            <w:pPr>
              <w:shd w:val="clear" w:color="auto" w:fill="FFFFFF"/>
              <w:jc w:val="both"/>
              <w:outlineLvl w:val="1"/>
              <w:rPr>
                <w:sz w:val="24"/>
                <w:szCs w:val="24"/>
                <w:lang w:val="kk-KZ"/>
              </w:rPr>
            </w:pPr>
          </w:p>
          <w:p w:rsidR="0011643E" w:rsidRDefault="0011643E">
            <w:pPr>
              <w:shd w:val="clear" w:color="auto" w:fill="FFFFFF"/>
              <w:jc w:val="both"/>
              <w:outlineLvl w:val="1"/>
              <w:rPr>
                <w:sz w:val="24"/>
                <w:szCs w:val="24"/>
                <w:lang w:val="kk-KZ"/>
              </w:rPr>
            </w:pPr>
          </w:p>
          <w:p w:rsidR="0011643E" w:rsidRDefault="0011643E">
            <w:pPr>
              <w:shd w:val="clear" w:color="auto" w:fill="FFFFFF"/>
              <w:jc w:val="both"/>
              <w:outlineLvl w:val="1"/>
              <w:rPr>
                <w:sz w:val="24"/>
                <w:szCs w:val="24"/>
                <w:lang w:val="kk-KZ"/>
              </w:rPr>
            </w:pPr>
          </w:p>
          <w:p w:rsidR="0011643E" w:rsidRDefault="0011643E">
            <w:pPr>
              <w:shd w:val="clear" w:color="auto" w:fill="FFFFFF"/>
              <w:jc w:val="both"/>
              <w:outlineLvl w:val="1"/>
              <w:rPr>
                <w:sz w:val="24"/>
                <w:szCs w:val="24"/>
                <w:lang w:val="kk-KZ"/>
              </w:rPr>
            </w:pPr>
          </w:p>
          <w:p w:rsidR="0011643E" w:rsidRDefault="0011643E">
            <w:pPr>
              <w:shd w:val="clear" w:color="auto" w:fill="FFFFFF"/>
              <w:jc w:val="both"/>
              <w:outlineLvl w:val="1"/>
              <w:rPr>
                <w:sz w:val="24"/>
                <w:szCs w:val="24"/>
                <w:lang w:val="kk-KZ"/>
              </w:rPr>
            </w:pPr>
          </w:p>
          <w:p w:rsidR="0011643E" w:rsidRDefault="0011643E">
            <w:pPr>
              <w:shd w:val="clear" w:color="auto" w:fill="FFFFFF"/>
              <w:jc w:val="both"/>
              <w:outlineLvl w:val="1"/>
              <w:rPr>
                <w:sz w:val="24"/>
                <w:szCs w:val="24"/>
                <w:lang w:val="kk-KZ"/>
              </w:rPr>
            </w:pPr>
          </w:p>
          <w:p w:rsidR="0011643E" w:rsidRDefault="0011643E">
            <w:pPr>
              <w:shd w:val="clear" w:color="auto" w:fill="FFFFFF"/>
              <w:jc w:val="both"/>
              <w:outlineLvl w:val="1"/>
              <w:rPr>
                <w:sz w:val="24"/>
                <w:szCs w:val="24"/>
                <w:lang w:val="kk-KZ"/>
              </w:rPr>
            </w:pPr>
          </w:p>
          <w:p w:rsidR="0011643E" w:rsidRDefault="0011643E">
            <w:pPr>
              <w:shd w:val="clear" w:color="auto" w:fill="FFFFFF"/>
              <w:jc w:val="both"/>
              <w:outlineLvl w:val="1"/>
              <w:rPr>
                <w:sz w:val="24"/>
                <w:szCs w:val="24"/>
                <w:lang w:val="kk-KZ"/>
              </w:rPr>
            </w:pPr>
          </w:p>
        </w:tc>
        <w:tc>
          <w:tcPr>
            <w:tcW w:w="5387" w:type="dxa"/>
            <w:shd w:val="clear" w:color="auto" w:fill="auto"/>
          </w:tcPr>
          <w:p w:rsidR="0011643E" w:rsidRDefault="0095531C">
            <w:pPr>
              <w:pStyle w:val="af6"/>
              <w:spacing w:after="0" w:line="240" w:lineRule="auto"/>
              <w:ind w:left="0"/>
              <w:jc w:val="both"/>
              <w:rPr>
                <w:rFonts w:ascii="Times New Roman" w:hAnsi="Times New Roman"/>
                <w:sz w:val="24"/>
                <w:szCs w:val="24"/>
                <w:lang w:val="en-US"/>
              </w:rPr>
            </w:pPr>
            <w:r>
              <w:rPr>
                <w:rFonts w:ascii="Times New Roman" w:hAnsi="Times New Roman"/>
                <w:b/>
                <w:bCs/>
                <w:i/>
                <w:sz w:val="24"/>
                <w:szCs w:val="24"/>
                <w:lang w:val="kk-KZ"/>
              </w:rPr>
              <w:t>Purpose:</w:t>
            </w:r>
            <w:r>
              <w:rPr>
                <w:rFonts w:ascii="Times New Roman" w:hAnsi="Times New Roman"/>
                <w:sz w:val="24"/>
                <w:szCs w:val="24"/>
                <w:lang w:val="kk-KZ"/>
              </w:rPr>
              <w:t xml:space="preserve">Expansion of scientific and theoretical knowledge about the </w:t>
            </w:r>
            <w:r>
              <w:rPr>
                <w:rFonts w:ascii="Times New Roman" w:hAnsi="Times New Roman"/>
                <w:sz w:val="24"/>
                <w:szCs w:val="24"/>
                <w:lang w:val="en-US"/>
              </w:rPr>
              <w:t>problems of studying the history of the Turkic peoples at the present stage .</w:t>
            </w:r>
          </w:p>
          <w:p w:rsidR="0011643E" w:rsidRDefault="0095531C">
            <w:pPr>
              <w:jc w:val="both"/>
              <w:rPr>
                <w:sz w:val="24"/>
                <w:szCs w:val="24"/>
                <w:lang w:val="en-US"/>
              </w:rPr>
            </w:pPr>
            <w:r>
              <w:rPr>
                <w:b/>
                <w:bCs/>
                <w:i/>
                <w:sz w:val="24"/>
                <w:szCs w:val="24"/>
                <w:lang w:val="kk-KZ"/>
              </w:rPr>
              <w:t xml:space="preserve">Content: </w:t>
            </w:r>
            <w:r>
              <w:rPr>
                <w:sz w:val="24"/>
                <w:szCs w:val="24"/>
                <w:lang w:val="en-US"/>
              </w:rPr>
              <w:t xml:space="preserve">Problems of studying the history of the Turkic peoples at the present stage. </w:t>
            </w:r>
            <w:r>
              <w:rPr>
                <w:sz w:val="24"/>
                <w:szCs w:val="24"/>
                <w:lang w:val="kk-KZ"/>
              </w:rPr>
              <w:t xml:space="preserve">Modern materials of Turkologists in highlighting the main problems of the history of Turkic-speaking peoples. The genesis of the Turkic statehood and the course of the integration processes of the Turkic-speaking peoples in the modern period. </w:t>
            </w:r>
            <w:r>
              <w:rPr>
                <w:sz w:val="24"/>
                <w:szCs w:val="24"/>
                <w:lang w:val="en-US"/>
              </w:rPr>
              <w:t xml:space="preserve">Patterns and main stages of the integration </w:t>
            </w:r>
            <w:r>
              <w:rPr>
                <w:sz w:val="24"/>
                <w:szCs w:val="24"/>
                <w:lang w:val="kk-KZ"/>
              </w:rPr>
              <w:t xml:space="preserve">political </w:t>
            </w:r>
            <w:r>
              <w:rPr>
                <w:sz w:val="24"/>
                <w:szCs w:val="24"/>
                <w:lang w:val="en-US"/>
              </w:rPr>
              <w:t>processes of the Turkic world. Studies of Turkic institutions of values and the contribution of Central Asian culture to Turkic civilization.</w:t>
            </w:r>
          </w:p>
        </w:tc>
        <w:tc>
          <w:tcPr>
            <w:tcW w:w="562" w:type="dxa"/>
            <w:vMerge w:val="restart"/>
          </w:tcPr>
          <w:p w:rsidR="0011643E" w:rsidRDefault="0095531C">
            <w:pPr>
              <w:jc w:val="center"/>
              <w:rPr>
                <w:sz w:val="24"/>
                <w:szCs w:val="24"/>
              </w:rPr>
            </w:pPr>
            <w:r>
              <w:rPr>
                <w:sz w:val="24"/>
                <w:szCs w:val="24"/>
              </w:rPr>
              <w:t>6</w:t>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b/>
                <w:sz w:val="24"/>
                <w:szCs w:val="24"/>
              </w:rPr>
            </w:pPr>
          </w:p>
        </w:tc>
        <w:tc>
          <w:tcPr>
            <w:tcW w:w="425" w:type="dxa"/>
            <w:vAlign w:val="center"/>
          </w:tcPr>
          <w:p w:rsidR="0011643E" w:rsidRDefault="0011643E">
            <w:pPr>
              <w:pStyle w:val="TableParagraph"/>
              <w:contextualSpacing/>
              <w:jc w:val="center"/>
              <w:rPr>
                <w:b/>
                <w:sz w:val="24"/>
                <w:szCs w:val="24"/>
              </w:rPr>
            </w:pPr>
          </w:p>
        </w:tc>
        <w:tc>
          <w:tcPr>
            <w:tcW w:w="425" w:type="dxa"/>
            <w:vAlign w:val="center"/>
          </w:tcPr>
          <w:p w:rsidR="0011643E" w:rsidRDefault="0011643E">
            <w:pPr>
              <w:pStyle w:val="TableParagraph"/>
              <w:contextualSpacing/>
              <w:jc w:val="center"/>
              <w:rPr>
                <w:b/>
                <w:sz w:val="24"/>
                <w:szCs w:val="24"/>
              </w:rPr>
            </w:pPr>
          </w:p>
        </w:tc>
        <w:tc>
          <w:tcPr>
            <w:tcW w:w="425" w:type="dxa"/>
            <w:vAlign w:val="center"/>
          </w:tcPr>
          <w:p w:rsidR="0011643E" w:rsidRDefault="0095531C">
            <w:pPr>
              <w:pStyle w:val="TableParagraph"/>
              <w:contextualSpacing/>
              <w:jc w:val="center"/>
              <w:rPr>
                <w:sz w:val="24"/>
                <w:szCs w:val="24"/>
              </w:rPr>
            </w:pPr>
            <w:r>
              <w:rPr>
                <w:b/>
                <w:sz w:val="24"/>
                <w:szCs w:val="24"/>
              </w:rPr>
              <w:sym w:font="Wingdings" w:char="F0FC"/>
            </w: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r>
      <w:tr w:rsidR="0011643E">
        <w:trPr>
          <w:gridAfter w:val="2"/>
          <w:wAfter w:w="1283" w:type="dxa"/>
          <w:trHeight w:val="2258"/>
        </w:trPr>
        <w:tc>
          <w:tcPr>
            <w:tcW w:w="417" w:type="dxa"/>
            <w:vAlign w:val="center"/>
          </w:tcPr>
          <w:p w:rsidR="0011643E" w:rsidRDefault="0011643E">
            <w:pPr>
              <w:pStyle w:val="TableParagraph"/>
              <w:contextualSpacing/>
              <w:jc w:val="center"/>
              <w:rPr>
                <w:sz w:val="24"/>
                <w:szCs w:val="24"/>
              </w:rPr>
            </w:pPr>
          </w:p>
        </w:tc>
        <w:tc>
          <w:tcPr>
            <w:tcW w:w="1853" w:type="dxa"/>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shd w:val="clear" w:color="auto" w:fill="FFFFFF"/>
              <w:jc w:val="both"/>
              <w:outlineLvl w:val="1"/>
              <w:rPr>
                <w:sz w:val="24"/>
                <w:szCs w:val="24"/>
                <w:lang w:val="en-US"/>
              </w:rPr>
            </w:pPr>
            <w:r>
              <w:rPr>
                <w:color w:val="292B2C"/>
                <w:sz w:val="24"/>
                <w:szCs w:val="24"/>
                <w:lang w:val="en-US"/>
              </w:rPr>
              <w:t>Nomadic societies in theories of the historical process</w:t>
            </w:r>
          </w:p>
        </w:tc>
        <w:tc>
          <w:tcPr>
            <w:tcW w:w="5387" w:type="dxa"/>
          </w:tcPr>
          <w:p w:rsidR="0011643E" w:rsidRDefault="0095531C">
            <w:pPr>
              <w:shd w:val="clear" w:color="auto" w:fill="FFFFFF"/>
              <w:jc w:val="both"/>
              <w:outlineLvl w:val="1"/>
              <w:rPr>
                <w:rFonts w:eastAsia="Times New Roman"/>
                <w:sz w:val="24"/>
                <w:szCs w:val="24"/>
                <w:lang w:val="kk-KZ"/>
              </w:rPr>
            </w:pPr>
            <w:r>
              <w:rPr>
                <w:rFonts w:eastAsia="Times New Roman"/>
                <w:b/>
                <w:bCs/>
                <w:i/>
                <w:sz w:val="24"/>
                <w:szCs w:val="24"/>
                <w:lang w:val="en-US"/>
              </w:rPr>
              <w:t xml:space="preserve">Purpose </w:t>
            </w:r>
            <w:r>
              <w:rPr>
                <w:rFonts w:eastAsia="Times New Roman"/>
                <w:b/>
                <w:bCs/>
                <w:i/>
                <w:sz w:val="24"/>
                <w:szCs w:val="24"/>
                <w:lang w:val="kk-KZ"/>
              </w:rPr>
              <w:t xml:space="preserve">: </w:t>
            </w:r>
            <w:r>
              <w:rPr>
                <w:rFonts w:eastAsia="Times New Roman"/>
                <w:sz w:val="24"/>
                <w:szCs w:val="24"/>
                <w:lang w:val="kk-KZ"/>
              </w:rPr>
              <w:t xml:space="preserve">Providing deep theoretical knowledge on </w:t>
            </w:r>
            <w:r>
              <w:rPr>
                <w:color w:val="292B2C"/>
                <w:sz w:val="24"/>
                <w:szCs w:val="24"/>
                <w:lang w:val="en-US"/>
              </w:rPr>
              <w:t>the problems of the socio-political history and economic development of nomadism.</w:t>
            </w:r>
          </w:p>
          <w:p w:rsidR="0011643E" w:rsidRDefault="0095531C">
            <w:pPr>
              <w:shd w:val="clear" w:color="auto" w:fill="FFFFFF"/>
              <w:jc w:val="both"/>
              <w:outlineLvl w:val="1"/>
              <w:rPr>
                <w:rFonts w:eastAsia="Times New Roman"/>
                <w:b/>
                <w:bCs/>
                <w:sz w:val="28"/>
                <w:szCs w:val="28"/>
                <w:lang w:val="en-US"/>
              </w:rPr>
            </w:pPr>
            <w:r>
              <w:rPr>
                <w:b/>
                <w:bCs/>
                <w:i/>
                <w:sz w:val="24"/>
                <w:szCs w:val="24"/>
                <w:lang w:val="en-US"/>
              </w:rPr>
              <w:t xml:space="preserve">Contents </w:t>
            </w:r>
            <w:r>
              <w:rPr>
                <w:b/>
                <w:bCs/>
                <w:sz w:val="24"/>
                <w:szCs w:val="24"/>
                <w:lang w:val="en-US"/>
              </w:rPr>
              <w:t xml:space="preserve">: </w:t>
            </w:r>
            <w:r>
              <w:rPr>
                <w:sz w:val="24"/>
                <w:szCs w:val="24"/>
                <w:lang w:val="kk-KZ"/>
              </w:rPr>
              <w:t xml:space="preserve">Socio </w:t>
            </w:r>
            <w:r>
              <w:rPr>
                <w:color w:val="292B2C"/>
                <w:sz w:val="24"/>
                <w:szCs w:val="24"/>
                <w:lang w:val="en-US"/>
              </w:rPr>
              <w:t xml:space="preserve">-political history of nomadic civilization. The emergence of statehood, the specifics of social relations in a nomadic society. The development of relationships between the centers of nomadic and agricultural cultures. The main patterns of the evolution of nomadism. Development of new approaches in nomadology. Views of prominent theorists of Western studies of nomadism. The </w:t>
            </w:r>
            <w:r>
              <w:rPr>
                <w:color w:val="292B2C"/>
                <w:sz w:val="24"/>
                <w:szCs w:val="24"/>
                <w:lang w:val="en-US"/>
              </w:rPr>
              <w:lastRenderedPageBreak/>
              <w:t>contribution of domestic historians to the coverage of the problems of the steppe civilization.</w:t>
            </w:r>
          </w:p>
        </w:tc>
        <w:tc>
          <w:tcPr>
            <w:tcW w:w="562" w:type="dxa"/>
            <w:vMerge/>
          </w:tcPr>
          <w:p w:rsidR="0011643E" w:rsidRDefault="0011643E">
            <w:pPr>
              <w:jc w:val="center"/>
              <w:rPr>
                <w:sz w:val="24"/>
                <w:szCs w:val="24"/>
                <w:lang w:val="en-US"/>
              </w:rPr>
            </w:pPr>
          </w:p>
        </w:tc>
        <w:tc>
          <w:tcPr>
            <w:tcW w:w="425" w:type="dxa"/>
            <w:vAlign w:val="center"/>
          </w:tcPr>
          <w:p w:rsidR="0011643E" w:rsidRDefault="0011643E">
            <w:pPr>
              <w:pStyle w:val="TableParagraph"/>
              <w:contextualSpacing/>
              <w:jc w:val="center"/>
              <w:rPr>
                <w:sz w:val="24"/>
                <w:szCs w:val="24"/>
                <w:lang w:val="en-US"/>
              </w:rPr>
            </w:pPr>
          </w:p>
        </w:tc>
        <w:tc>
          <w:tcPr>
            <w:tcW w:w="425" w:type="dxa"/>
            <w:vAlign w:val="center"/>
          </w:tcPr>
          <w:p w:rsidR="0011643E" w:rsidRDefault="0011643E">
            <w:pPr>
              <w:pStyle w:val="TableParagraph"/>
              <w:contextualSpacing/>
              <w:jc w:val="center"/>
              <w:rPr>
                <w:sz w:val="24"/>
                <w:szCs w:val="24"/>
                <w:lang w:val="en-US"/>
              </w:rPr>
            </w:pPr>
          </w:p>
        </w:tc>
        <w:tc>
          <w:tcPr>
            <w:tcW w:w="426" w:type="dxa"/>
            <w:vAlign w:val="center"/>
          </w:tcPr>
          <w:p w:rsidR="0011643E" w:rsidRDefault="0011643E">
            <w:pPr>
              <w:pStyle w:val="TableParagraph"/>
              <w:contextualSpacing/>
              <w:jc w:val="center"/>
              <w:rPr>
                <w:sz w:val="24"/>
                <w:szCs w:val="24"/>
                <w:lang w:val="en-US"/>
              </w:rPr>
            </w:pPr>
          </w:p>
        </w:tc>
        <w:tc>
          <w:tcPr>
            <w:tcW w:w="425" w:type="dxa"/>
            <w:vAlign w:val="center"/>
          </w:tcPr>
          <w:p w:rsidR="0011643E" w:rsidRDefault="0011643E">
            <w:pPr>
              <w:pStyle w:val="TableParagraph"/>
              <w:contextualSpacing/>
              <w:jc w:val="center"/>
              <w:rPr>
                <w:b/>
                <w:sz w:val="24"/>
                <w:szCs w:val="24"/>
                <w:lang w:val="en-US"/>
              </w:rPr>
            </w:pPr>
          </w:p>
        </w:tc>
        <w:tc>
          <w:tcPr>
            <w:tcW w:w="425" w:type="dxa"/>
            <w:vAlign w:val="center"/>
          </w:tcPr>
          <w:p w:rsidR="0011643E" w:rsidRDefault="0011643E">
            <w:pPr>
              <w:pStyle w:val="TableParagraph"/>
              <w:contextualSpacing/>
              <w:jc w:val="center"/>
              <w:rPr>
                <w:b/>
                <w:sz w:val="24"/>
                <w:szCs w:val="24"/>
                <w:lang w:val="en-US"/>
              </w:rPr>
            </w:pPr>
          </w:p>
        </w:tc>
        <w:tc>
          <w:tcPr>
            <w:tcW w:w="425" w:type="dxa"/>
            <w:vAlign w:val="center"/>
          </w:tcPr>
          <w:p w:rsidR="0011643E" w:rsidRDefault="0011643E">
            <w:pPr>
              <w:pStyle w:val="TableParagraph"/>
              <w:contextualSpacing/>
              <w:jc w:val="center"/>
              <w:rPr>
                <w:sz w:val="24"/>
                <w:szCs w:val="24"/>
                <w:lang w:val="en-US"/>
              </w:rPr>
            </w:pPr>
          </w:p>
        </w:tc>
        <w:tc>
          <w:tcPr>
            <w:tcW w:w="567" w:type="dxa"/>
            <w:vAlign w:val="center"/>
          </w:tcPr>
          <w:p w:rsidR="0011643E" w:rsidRDefault="0011643E">
            <w:pPr>
              <w:pStyle w:val="TableParagraph"/>
              <w:contextualSpacing/>
              <w:jc w:val="center"/>
              <w:rPr>
                <w:sz w:val="24"/>
                <w:szCs w:val="24"/>
                <w:lang w:val="en-US"/>
              </w:rPr>
            </w:pPr>
          </w:p>
        </w:tc>
        <w:tc>
          <w:tcPr>
            <w:tcW w:w="426" w:type="dxa"/>
            <w:vAlign w:val="center"/>
          </w:tcPr>
          <w:p w:rsidR="0011643E" w:rsidRDefault="0095531C">
            <w:pPr>
              <w:pStyle w:val="TableParagraph"/>
              <w:contextualSpacing/>
              <w:jc w:val="center"/>
              <w:rPr>
                <w:sz w:val="24"/>
                <w:szCs w:val="24"/>
              </w:rPr>
            </w:pPr>
            <w:r>
              <w:rPr>
                <w:b/>
                <w:sz w:val="24"/>
                <w:szCs w:val="24"/>
              </w:rPr>
              <w:sym w:font="Wingdings" w:char="F0FC"/>
            </w:r>
          </w:p>
        </w:tc>
      </w:tr>
      <w:tr w:rsidR="0011643E">
        <w:trPr>
          <w:trHeight w:val="323"/>
        </w:trPr>
        <w:tc>
          <w:tcPr>
            <w:tcW w:w="417" w:type="dxa"/>
            <w:vMerge w:val="restart"/>
          </w:tcPr>
          <w:p w:rsidR="0011643E" w:rsidRDefault="0095531C">
            <w:pPr>
              <w:pStyle w:val="TableParagraph"/>
              <w:contextualSpacing/>
              <w:jc w:val="center"/>
              <w:rPr>
                <w:sz w:val="24"/>
                <w:szCs w:val="24"/>
              </w:rPr>
            </w:pPr>
            <w:r>
              <w:rPr>
                <w:sz w:val="24"/>
                <w:szCs w:val="24"/>
                <w:lang w:val="kk-KZ"/>
              </w:rPr>
              <w:lastRenderedPageBreak/>
              <w:t>5</w:t>
            </w:r>
          </w:p>
        </w:tc>
        <w:tc>
          <w:tcPr>
            <w:tcW w:w="1853" w:type="dxa"/>
            <w:vMerge w:val="restart"/>
          </w:tcPr>
          <w:p w:rsidR="0011643E" w:rsidRDefault="00955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4"/>
                <w:szCs w:val="24"/>
                <w:lang w:val="en-US"/>
              </w:rPr>
            </w:pPr>
            <w:r>
              <w:rPr>
                <w:rFonts w:eastAsia="Times New Roman"/>
                <w:color w:val="202124"/>
                <w:sz w:val="24"/>
                <w:szCs w:val="24"/>
                <w:lang w:val="en-US"/>
              </w:rPr>
              <w:t>Methodological problems of regional historical research</w:t>
            </w:r>
          </w:p>
          <w:p w:rsidR="0011643E" w:rsidRDefault="0011643E">
            <w:pPr>
              <w:pStyle w:val="TableParagraph"/>
              <w:contextualSpacing/>
              <w:rPr>
                <w:sz w:val="24"/>
                <w:szCs w:val="24"/>
                <w:lang w:val="en-US"/>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shd w:val="clear" w:color="auto" w:fill="FFFFFF"/>
              <w:jc w:val="both"/>
              <w:outlineLvl w:val="1"/>
              <w:rPr>
                <w:b/>
                <w:i/>
                <w:caps/>
                <w:color w:val="000000"/>
                <w:sz w:val="24"/>
                <w:szCs w:val="24"/>
                <w:lang w:val="kk-KZ"/>
              </w:rPr>
            </w:pPr>
            <w:r>
              <w:rPr>
                <w:color w:val="000000"/>
                <w:sz w:val="24"/>
                <w:szCs w:val="24"/>
                <w:lang w:val="kk-KZ"/>
              </w:rPr>
              <w:t>Modern China: economics, politics, society</w:t>
            </w:r>
          </w:p>
        </w:tc>
        <w:tc>
          <w:tcPr>
            <w:tcW w:w="5387" w:type="dxa"/>
          </w:tcPr>
          <w:p w:rsidR="0011643E" w:rsidRDefault="0095531C">
            <w:pPr>
              <w:shd w:val="clear" w:color="auto" w:fill="FFFFFF"/>
              <w:jc w:val="both"/>
              <w:rPr>
                <w:color w:val="000000"/>
                <w:sz w:val="24"/>
                <w:szCs w:val="24"/>
                <w:lang w:val="kk-KZ"/>
              </w:rPr>
            </w:pPr>
            <w:r>
              <w:rPr>
                <w:rFonts w:eastAsia="Times New Roman"/>
                <w:b/>
                <w:i/>
                <w:color w:val="000000"/>
                <w:sz w:val="24"/>
                <w:szCs w:val="24"/>
                <w:lang w:val="kk-KZ"/>
              </w:rPr>
              <w:t>Purpose:</w:t>
            </w:r>
            <w:r>
              <w:rPr>
                <w:color w:val="000000"/>
                <w:sz w:val="24"/>
                <w:szCs w:val="24"/>
                <w:shd w:val="clear" w:color="auto" w:fill="FFFFFF"/>
                <w:lang w:val="en-US"/>
              </w:rPr>
              <w:t>Study of the latest trends in the political, economic and socio-cultural development of the PRC.</w:t>
            </w:r>
          </w:p>
          <w:p w:rsidR="0011643E" w:rsidRDefault="0095531C">
            <w:pPr>
              <w:shd w:val="clear" w:color="auto" w:fill="FFFFFF"/>
              <w:jc w:val="both"/>
              <w:rPr>
                <w:color w:val="000000"/>
                <w:sz w:val="24"/>
                <w:szCs w:val="24"/>
                <w:shd w:val="clear" w:color="auto" w:fill="FFFFFF"/>
                <w:lang w:val="en-US"/>
              </w:rPr>
            </w:pPr>
            <w:r>
              <w:rPr>
                <w:b/>
                <w:i/>
                <w:sz w:val="24"/>
                <w:szCs w:val="24"/>
                <w:lang w:val="en-US"/>
              </w:rPr>
              <w:t>Contents :</w:t>
            </w:r>
            <w:r>
              <w:rPr>
                <w:color w:val="000000"/>
                <w:sz w:val="24"/>
                <w:szCs w:val="24"/>
                <w:lang w:val="kk-KZ"/>
              </w:rPr>
              <w:t xml:space="preserve">Socio </w:t>
            </w:r>
            <w:r>
              <w:rPr>
                <w:color w:val="000000"/>
                <w:sz w:val="24"/>
                <w:szCs w:val="24"/>
                <w:lang w:val="en-US"/>
              </w:rPr>
              <w:t xml:space="preserve">-political </w:t>
            </w:r>
            <w:r>
              <w:rPr>
                <w:color w:val="000000"/>
                <w:sz w:val="24"/>
                <w:szCs w:val="24"/>
                <w:lang w:val="kk-KZ"/>
              </w:rPr>
              <w:t xml:space="preserve">and economic </w:t>
            </w:r>
            <w:r>
              <w:rPr>
                <w:rFonts w:eastAsia="Times New Roman"/>
                <w:color w:val="000000"/>
                <w:sz w:val="24"/>
                <w:szCs w:val="24"/>
                <w:lang w:val="en-US"/>
              </w:rPr>
              <w:t xml:space="preserve">features </w:t>
            </w:r>
            <w:r>
              <w:rPr>
                <w:color w:val="000000"/>
                <w:sz w:val="24"/>
                <w:szCs w:val="24"/>
                <w:lang w:val="kk-KZ"/>
              </w:rPr>
              <w:t xml:space="preserve">of the development of </w:t>
            </w:r>
            <w:r>
              <w:rPr>
                <w:color w:val="000000"/>
                <w:sz w:val="24"/>
                <w:szCs w:val="24"/>
                <w:lang w:val="en-US"/>
              </w:rPr>
              <w:t xml:space="preserve">modern </w:t>
            </w:r>
            <w:r>
              <w:rPr>
                <w:color w:val="000000"/>
                <w:sz w:val="24"/>
                <w:szCs w:val="24"/>
                <w:lang w:val="kk-KZ"/>
              </w:rPr>
              <w:t xml:space="preserve">China </w:t>
            </w:r>
            <w:r>
              <w:rPr>
                <w:color w:val="000000"/>
                <w:sz w:val="24"/>
                <w:szCs w:val="24"/>
                <w:lang w:val="en-US"/>
              </w:rPr>
              <w:t xml:space="preserve">. </w:t>
            </w:r>
            <w:r>
              <w:rPr>
                <w:sz w:val="24"/>
                <w:szCs w:val="24"/>
                <w:lang w:val="en-US"/>
              </w:rPr>
              <w:t xml:space="preserve">China's </w:t>
            </w:r>
            <w:r>
              <w:rPr>
                <w:rFonts w:eastAsia="Times New Roman"/>
                <w:color w:val="000000"/>
                <w:sz w:val="24"/>
                <w:szCs w:val="24"/>
                <w:lang w:val="en-US"/>
              </w:rPr>
              <w:t xml:space="preserve">Modern Political Culture </w:t>
            </w:r>
            <w:r>
              <w:rPr>
                <w:rFonts w:eastAsia="Times New Roman"/>
                <w:color w:val="000000"/>
                <w:sz w:val="24"/>
                <w:szCs w:val="24"/>
                <w:lang w:val="kk-KZ"/>
              </w:rPr>
              <w:t xml:space="preserve">and </w:t>
            </w:r>
            <w:r>
              <w:rPr>
                <w:rFonts w:eastAsia="Times New Roman"/>
                <w:color w:val="000000"/>
                <w:sz w:val="24"/>
                <w:szCs w:val="24"/>
                <w:lang w:val="en-US"/>
              </w:rPr>
              <w:t xml:space="preserve">Economic Model </w:t>
            </w:r>
            <w:r>
              <w:rPr>
                <w:sz w:val="24"/>
                <w:szCs w:val="24"/>
                <w:lang w:val="kk-KZ"/>
              </w:rPr>
              <w:t xml:space="preserve">. In </w:t>
            </w:r>
            <w:r>
              <w:rPr>
                <w:sz w:val="24"/>
                <w:szCs w:val="24"/>
                <w:lang w:val="en-US"/>
              </w:rPr>
              <w:t xml:space="preserve">the foreign and domestic </w:t>
            </w:r>
            <w:r>
              <w:rPr>
                <w:sz w:val="24"/>
                <w:szCs w:val="24"/>
                <w:lang w:val="kk-KZ"/>
              </w:rPr>
              <w:t xml:space="preserve">policy of </w:t>
            </w:r>
            <w:r>
              <w:rPr>
                <w:sz w:val="24"/>
                <w:szCs w:val="24"/>
                <w:lang w:val="en-US"/>
              </w:rPr>
              <w:t xml:space="preserve">China on </w:t>
            </w:r>
            <w:r>
              <w:rPr>
                <w:sz w:val="24"/>
                <w:szCs w:val="24"/>
                <w:lang w:val="kk-KZ"/>
              </w:rPr>
              <w:t xml:space="preserve">the </w:t>
            </w:r>
            <w:r>
              <w:rPr>
                <w:sz w:val="24"/>
                <w:szCs w:val="24"/>
                <w:lang w:val="en-US"/>
              </w:rPr>
              <w:t xml:space="preserve">example of </w:t>
            </w:r>
            <w:r>
              <w:rPr>
                <w:color w:val="000000"/>
                <w:sz w:val="24"/>
                <w:szCs w:val="24"/>
                <w:lang w:val="kk-KZ"/>
              </w:rPr>
              <w:t xml:space="preserve">the </w:t>
            </w:r>
            <w:r>
              <w:rPr>
                <w:color w:val="000000"/>
                <w:sz w:val="24"/>
                <w:szCs w:val="24"/>
                <w:lang w:val="en-US"/>
              </w:rPr>
              <w:t xml:space="preserve">One Belt - One Road project </w:t>
            </w:r>
            <w:r>
              <w:rPr>
                <w:sz w:val="24"/>
                <w:szCs w:val="24"/>
                <w:lang w:val="kk-KZ"/>
              </w:rPr>
              <w:t xml:space="preserve">. </w:t>
            </w:r>
            <w:r>
              <w:rPr>
                <w:rFonts w:eastAsia="Times New Roman"/>
                <w:color w:val="000000"/>
                <w:sz w:val="24"/>
                <w:szCs w:val="24"/>
                <w:lang w:val="en-US"/>
              </w:rPr>
              <w:t xml:space="preserve">China in the system of political and economic relations with the countries of the South Pacific region. Achievements </w:t>
            </w:r>
            <w:r>
              <w:rPr>
                <w:color w:val="000000"/>
                <w:sz w:val="24"/>
                <w:szCs w:val="24"/>
                <w:shd w:val="clear" w:color="auto" w:fill="FFFFFF"/>
                <w:lang w:val="en-US"/>
              </w:rPr>
              <w:t>in the scientific, educational and socio-cultural spheres of Chinese society.</w:t>
            </w:r>
          </w:p>
        </w:tc>
        <w:tc>
          <w:tcPr>
            <w:tcW w:w="562" w:type="dxa"/>
            <w:vMerge w:val="restart"/>
          </w:tcPr>
          <w:p w:rsidR="0011643E" w:rsidRDefault="0095531C">
            <w:pPr>
              <w:jc w:val="center"/>
              <w:rPr>
                <w:sz w:val="24"/>
                <w:szCs w:val="24"/>
              </w:rPr>
            </w:pPr>
            <w:r>
              <w:rPr>
                <w:sz w:val="24"/>
                <w:szCs w:val="24"/>
              </w:rPr>
              <w:t>5</w:t>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95531C">
            <w:pPr>
              <w:pStyle w:val="TableParagraph"/>
              <w:contextualSpacing/>
              <w:jc w:val="center"/>
              <w:rPr>
                <w:b/>
                <w:sz w:val="24"/>
                <w:szCs w:val="24"/>
              </w:rPr>
            </w:pPr>
            <w:r>
              <w:rPr>
                <w:b/>
                <w:sz w:val="24"/>
                <w:szCs w:val="24"/>
              </w:rPr>
              <w:sym w:font="Wingdings" w:char="F0FC"/>
            </w:r>
          </w:p>
        </w:tc>
        <w:tc>
          <w:tcPr>
            <w:tcW w:w="1283" w:type="dxa"/>
            <w:gridSpan w:val="2"/>
            <w:tcBorders>
              <w:top w:val="nil"/>
              <w:right w:val="nil"/>
            </w:tcBorders>
            <w:vAlign w:val="center"/>
          </w:tcPr>
          <w:p w:rsidR="0011643E" w:rsidRDefault="0011643E">
            <w:pPr>
              <w:pStyle w:val="TableParagraph"/>
              <w:contextualSpacing/>
              <w:jc w:val="center"/>
              <w:rPr>
                <w:sz w:val="24"/>
                <w:szCs w:val="24"/>
              </w:rPr>
            </w:pPr>
          </w:p>
        </w:tc>
      </w:tr>
      <w:tr w:rsidR="0011643E">
        <w:trPr>
          <w:gridAfter w:val="1"/>
          <w:wAfter w:w="857" w:type="dxa"/>
          <w:trHeight w:val="323"/>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rPr>
                <w:sz w:val="24"/>
                <w:szCs w:val="24"/>
                <w:lang w:val="kk-KZ"/>
              </w:rPr>
            </w:pPr>
            <w:r>
              <w:rPr>
                <w:sz w:val="24"/>
                <w:szCs w:val="24"/>
                <w:shd w:val="clear" w:color="auto" w:fill="FFFFFF"/>
                <w:lang w:val="kk-KZ"/>
              </w:rPr>
              <w:t>Problems of studying the world empires of modern times</w:t>
            </w:r>
          </w:p>
          <w:p w:rsidR="0011643E" w:rsidRDefault="0011643E">
            <w:pPr>
              <w:rPr>
                <w:sz w:val="24"/>
                <w:szCs w:val="24"/>
                <w:lang w:val="kk-KZ"/>
              </w:rPr>
            </w:pPr>
          </w:p>
          <w:p w:rsidR="0011643E" w:rsidRDefault="0011643E">
            <w:pPr>
              <w:rPr>
                <w:sz w:val="24"/>
                <w:szCs w:val="24"/>
                <w:lang w:val="kk-KZ"/>
              </w:rPr>
            </w:pPr>
          </w:p>
          <w:p w:rsidR="0011643E" w:rsidRDefault="0011643E">
            <w:pPr>
              <w:rPr>
                <w:sz w:val="24"/>
                <w:szCs w:val="24"/>
                <w:lang w:val="kk-KZ"/>
              </w:rPr>
            </w:pPr>
          </w:p>
          <w:p w:rsidR="0011643E" w:rsidRDefault="0011643E">
            <w:pPr>
              <w:rPr>
                <w:sz w:val="24"/>
                <w:szCs w:val="24"/>
                <w:lang w:val="kk-KZ"/>
              </w:rPr>
            </w:pPr>
          </w:p>
          <w:p w:rsidR="0011643E" w:rsidRDefault="0011643E">
            <w:pPr>
              <w:rPr>
                <w:sz w:val="24"/>
                <w:szCs w:val="24"/>
                <w:lang w:val="kk-KZ"/>
              </w:rPr>
            </w:pPr>
          </w:p>
          <w:p w:rsidR="0011643E" w:rsidRDefault="0011643E">
            <w:pPr>
              <w:rPr>
                <w:sz w:val="24"/>
                <w:szCs w:val="24"/>
                <w:lang w:val="kk-KZ"/>
              </w:rPr>
            </w:pPr>
          </w:p>
          <w:p w:rsidR="0011643E" w:rsidRDefault="0011643E">
            <w:pPr>
              <w:rPr>
                <w:sz w:val="24"/>
                <w:szCs w:val="24"/>
                <w:lang w:val="kk-KZ"/>
              </w:rPr>
            </w:pPr>
          </w:p>
          <w:p w:rsidR="0011643E" w:rsidRDefault="0011643E">
            <w:pPr>
              <w:rPr>
                <w:sz w:val="24"/>
                <w:szCs w:val="24"/>
                <w:lang w:val="kk-KZ"/>
              </w:rPr>
            </w:pPr>
          </w:p>
        </w:tc>
        <w:tc>
          <w:tcPr>
            <w:tcW w:w="5387" w:type="dxa"/>
          </w:tcPr>
          <w:p w:rsidR="0011643E" w:rsidRDefault="0095531C">
            <w:pPr>
              <w:jc w:val="both"/>
              <w:rPr>
                <w:sz w:val="24"/>
                <w:szCs w:val="24"/>
                <w:lang w:val="kk-KZ"/>
              </w:rPr>
            </w:pPr>
            <w:r>
              <w:rPr>
                <w:b/>
                <w:i/>
                <w:sz w:val="24"/>
                <w:szCs w:val="24"/>
                <w:lang w:val="kk-KZ"/>
              </w:rPr>
              <w:t xml:space="preserve">Purpose: </w:t>
            </w:r>
            <w:r>
              <w:rPr>
                <w:sz w:val="24"/>
                <w:szCs w:val="24"/>
                <w:lang w:val="kk-KZ"/>
              </w:rPr>
              <w:t>To reveal the problematic issues of studying the causes of the genesis, development and decline of world empires.</w:t>
            </w:r>
          </w:p>
          <w:p w:rsidR="0011643E" w:rsidRDefault="0095531C">
            <w:pPr>
              <w:jc w:val="both"/>
              <w:rPr>
                <w:b/>
                <w:sz w:val="24"/>
                <w:szCs w:val="24"/>
                <w:lang w:val="kk-KZ"/>
              </w:rPr>
            </w:pPr>
            <w:r>
              <w:rPr>
                <w:b/>
                <w:i/>
                <w:sz w:val="24"/>
                <w:szCs w:val="24"/>
                <w:lang w:val="kk-KZ"/>
              </w:rPr>
              <w:t xml:space="preserve">Contents: </w:t>
            </w:r>
            <w:r>
              <w:rPr>
                <w:sz w:val="24"/>
                <w:szCs w:val="24"/>
                <w:lang w:val="kk-KZ"/>
              </w:rPr>
              <w:t>Ideological foundations of the colonial policy of the European powers. Problems of colonialism and the Industrial Revolution. Imperial models of national and state construction. Europeans and Russians in colonies on the imperial outskirts. The imperial system and its strategies in relation to the peripheries.</w:t>
            </w:r>
          </w:p>
        </w:tc>
        <w:tc>
          <w:tcPr>
            <w:tcW w:w="562" w:type="dxa"/>
            <w:vMerge/>
          </w:tcPr>
          <w:p w:rsidR="0011643E" w:rsidRDefault="0011643E">
            <w:pPr>
              <w:jc w:val="center"/>
              <w:rPr>
                <w:sz w:val="24"/>
                <w:szCs w:val="24"/>
                <w:lang w:val="en-US"/>
              </w:rPr>
            </w:pPr>
          </w:p>
        </w:tc>
        <w:tc>
          <w:tcPr>
            <w:tcW w:w="425"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sz w:val="24"/>
                <w:szCs w:val="24"/>
                <w:lang w:val="kk-KZ"/>
              </w:rPr>
            </w:pPr>
          </w:p>
        </w:tc>
        <w:tc>
          <w:tcPr>
            <w:tcW w:w="426" w:type="dxa"/>
            <w:vAlign w:val="center"/>
          </w:tcPr>
          <w:p w:rsidR="0011643E" w:rsidRDefault="0011643E">
            <w:pPr>
              <w:pStyle w:val="TableParagraph"/>
              <w:contextualSpacing/>
              <w:jc w:val="center"/>
              <w:rPr>
                <w:sz w:val="24"/>
                <w:szCs w:val="24"/>
                <w:lang w:val="kk-KZ"/>
              </w:rPr>
            </w:pPr>
          </w:p>
        </w:tc>
        <w:tc>
          <w:tcPr>
            <w:tcW w:w="425" w:type="dxa"/>
            <w:vAlign w:val="center"/>
          </w:tcPr>
          <w:p w:rsidR="0011643E" w:rsidRDefault="0011643E">
            <w:pPr>
              <w:pStyle w:val="TableParagraph"/>
              <w:contextualSpacing/>
              <w:jc w:val="center"/>
              <w:rPr>
                <w:b/>
                <w:sz w:val="24"/>
                <w:szCs w:val="24"/>
                <w:lang w:val="kk-KZ"/>
              </w:rPr>
            </w:pPr>
          </w:p>
        </w:tc>
        <w:tc>
          <w:tcPr>
            <w:tcW w:w="425" w:type="dxa"/>
            <w:vAlign w:val="center"/>
          </w:tcPr>
          <w:p w:rsidR="0011643E" w:rsidRDefault="0011643E">
            <w:pPr>
              <w:pStyle w:val="TableParagraph"/>
              <w:contextualSpacing/>
              <w:jc w:val="center"/>
              <w:rPr>
                <w:b/>
                <w:sz w:val="24"/>
                <w:szCs w:val="24"/>
                <w:lang w:val="en-US"/>
              </w:rPr>
            </w:pPr>
          </w:p>
        </w:tc>
        <w:tc>
          <w:tcPr>
            <w:tcW w:w="425" w:type="dxa"/>
            <w:vAlign w:val="center"/>
          </w:tcPr>
          <w:p w:rsidR="0011643E" w:rsidRDefault="0011643E">
            <w:pPr>
              <w:pStyle w:val="TableParagraph"/>
              <w:contextualSpacing/>
              <w:jc w:val="center"/>
              <w:rPr>
                <w:sz w:val="24"/>
                <w:szCs w:val="24"/>
                <w:lang w:val="en-US"/>
              </w:rPr>
            </w:pPr>
          </w:p>
        </w:tc>
        <w:tc>
          <w:tcPr>
            <w:tcW w:w="567" w:type="dxa"/>
            <w:vAlign w:val="center"/>
          </w:tcPr>
          <w:p w:rsidR="0011643E" w:rsidRDefault="0011643E">
            <w:pPr>
              <w:pStyle w:val="TableParagraph"/>
              <w:contextualSpacing/>
              <w:jc w:val="center"/>
              <w:rPr>
                <w:sz w:val="24"/>
                <w:szCs w:val="24"/>
                <w:lang w:val="en-US"/>
              </w:rPr>
            </w:pPr>
          </w:p>
        </w:tc>
        <w:tc>
          <w:tcPr>
            <w:tcW w:w="426" w:type="dxa"/>
            <w:vAlign w:val="center"/>
          </w:tcPr>
          <w:p w:rsidR="0011643E" w:rsidRDefault="0095531C">
            <w:pPr>
              <w:pStyle w:val="TableParagraph"/>
              <w:contextualSpacing/>
              <w:jc w:val="center"/>
              <w:rPr>
                <w:sz w:val="24"/>
                <w:szCs w:val="24"/>
              </w:rPr>
            </w:pPr>
            <w:r>
              <w:rPr>
                <w:b/>
                <w:sz w:val="24"/>
                <w:szCs w:val="24"/>
              </w:rPr>
              <w:sym w:font="Wingdings" w:char="F0FC"/>
            </w:r>
          </w:p>
        </w:tc>
        <w:tc>
          <w:tcPr>
            <w:tcW w:w="426" w:type="dxa"/>
            <w:tcBorders>
              <w:top w:val="nil"/>
              <w:right w:val="nil"/>
            </w:tcBorders>
            <w:vAlign w:val="center"/>
          </w:tcPr>
          <w:p w:rsidR="0011643E" w:rsidRDefault="0011643E">
            <w:pPr>
              <w:pStyle w:val="TableParagraph"/>
              <w:contextualSpacing/>
              <w:jc w:val="center"/>
              <w:rPr>
                <w:sz w:val="24"/>
                <w:szCs w:val="24"/>
              </w:rPr>
            </w:pPr>
          </w:p>
        </w:tc>
      </w:tr>
      <w:tr w:rsidR="0011643E">
        <w:trPr>
          <w:gridAfter w:val="2"/>
          <w:wAfter w:w="1283" w:type="dxa"/>
          <w:trHeight w:val="323"/>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shd w:val="clear" w:color="auto" w:fill="FFFFFF"/>
              <w:jc w:val="both"/>
              <w:outlineLvl w:val="1"/>
              <w:rPr>
                <w:bCs/>
                <w:sz w:val="24"/>
                <w:szCs w:val="24"/>
                <w:lang w:val="en-US"/>
              </w:rPr>
            </w:pPr>
            <w:r>
              <w:rPr>
                <w:color w:val="292B2C"/>
                <w:sz w:val="24"/>
                <w:szCs w:val="24"/>
                <w:lang w:val="en-US"/>
              </w:rPr>
              <w:t>Middle East in the world community</w:t>
            </w:r>
          </w:p>
        </w:tc>
        <w:tc>
          <w:tcPr>
            <w:tcW w:w="5387" w:type="dxa"/>
          </w:tcPr>
          <w:p w:rsidR="0011643E" w:rsidRDefault="0095531C">
            <w:pPr>
              <w:pStyle w:val="HTML"/>
              <w:jc w:val="both"/>
              <w:rPr>
                <w:rStyle w:val="y2iqfc"/>
                <w:rFonts w:ascii="Times New Roman" w:hAnsi="Times New Roman"/>
                <w:sz w:val="24"/>
                <w:szCs w:val="24"/>
                <w:lang w:val="en-US"/>
              </w:rPr>
            </w:pPr>
            <w:r>
              <w:rPr>
                <w:rStyle w:val="y2iqfc"/>
                <w:rFonts w:ascii="Times New Roman" w:hAnsi="Times New Roman"/>
                <w:b/>
                <w:i/>
                <w:sz w:val="24"/>
                <w:szCs w:val="24"/>
                <w:lang w:val="en-US"/>
              </w:rPr>
              <w:t xml:space="preserve">Purpose: </w:t>
            </w:r>
            <w:r>
              <w:rPr>
                <w:rStyle w:val="y2iqfc"/>
                <w:rFonts w:ascii="Times New Roman" w:hAnsi="Times New Roman"/>
                <w:sz w:val="24"/>
                <w:szCs w:val="24"/>
                <w:lang w:val="en-US"/>
              </w:rPr>
              <w:t xml:space="preserve">Expanding the worldview on the historical, political and economic problems of the countries of the </w:t>
            </w:r>
            <w:r>
              <w:rPr>
                <w:rStyle w:val="y2iqfc"/>
                <w:rFonts w:ascii="Times New Roman" w:hAnsi="Times New Roman"/>
                <w:sz w:val="24"/>
                <w:szCs w:val="24"/>
                <w:lang w:val="en-US"/>
              </w:rPr>
              <w:lastRenderedPageBreak/>
              <w:t>Middle East.</w:t>
            </w:r>
          </w:p>
          <w:p w:rsidR="0011643E" w:rsidRDefault="0095531C">
            <w:pPr>
              <w:pStyle w:val="HTML"/>
              <w:jc w:val="both"/>
              <w:rPr>
                <w:rFonts w:ascii="Times New Roman" w:hAnsi="Times New Roman"/>
                <w:sz w:val="24"/>
                <w:szCs w:val="24"/>
                <w:lang w:val="en-US"/>
              </w:rPr>
            </w:pPr>
            <w:r>
              <w:rPr>
                <w:rStyle w:val="y2iqfc"/>
                <w:rFonts w:ascii="Times New Roman" w:hAnsi="Times New Roman"/>
                <w:b/>
                <w:i/>
                <w:sz w:val="24"/>
                <w:szCs w:val="24"/>
                <w:lang w:val="en-US"/>
              </w:rPr>
              <w:t xml:space="preserve">Contents: </w:t>
            </w:r>
            <w:r>
              <w:rPr>
                <w:rStyle w:val="y2iqfc"/>
                <w:rFonts w:ascii="Times New Roman" w:hAnsi="Times New Roman"/>
                <w:sz w:val="24"/>
                <w:szCs w:val="24"/>
                <w:lang w:val="en-US"/>
              </w:rPr>
              <w:t>Models of economic and political development of the countries of the Middle East. Different resource base of countries (land, labor, capital), ethnic, religious, cultural, historical and other factors of the region's development. Features of the development of oil countries. Analysis of the main sources of conflicts in the Middle East region. Models of interstate cooperation in the Middle East. The Middle East as an arena of confrontation between world powers.</w:t>
            </w:r>
          </w:p>
        </w:tc>
        <w:tc>
          <w:tcPr>
            <w:tcW w:w="562" w:type="dxa"/>
            <w:vMerge w:val="restart"/>
          </w:tcPr>
          <w:p w:rsidR="0011643E" w:rsidRDefault="0095531C">
            <w:pPr>
              <w:jc w:val="center"/>
              <w:rPr>
                <w:sz w:val="24"/>
                <w:szCs w:val="24"/>
              </w:rPr>
            </w:pPr>
            <w:r>
              <w:rPr>
                <w:sz w:val="24"/>
                <w:szCs w:val="24"/>
              </w:rPr>
              <w:lastRenderedPageBreak/>
              <w:t>5</w:t>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95531C">
            <w:pPr>
              <w:pStyle w:val="TableParagraph"/>
              <w:contextualSpacing/>
              <w:jc w:val="center"/>
              <w:rPr>
                <w:sz w:val="24"/>
                <w:szCs w:val="24"/>
              </w:rPr>
            </w:pPr>
            <w:r>
              <w:rPr>
                <w:b/>
                <w:sz w:val="24"/>
                <w:szCs w:val="24"/>
              </w:rPr>
              <w:sym w:font="Wingdings" w:char="F0FC"/>
            </w:r>
          </w:p>
        </w:tc>
      </w:tr>
      <w:tr w:rsidR="0011643E">
        <w:trPr>
          <w:trHeight w:val="323"/>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rPr>
                <w:rFonts w:eastAsia="Times New Roman"/>
                <w:bCs/>
                <w:color w:val="2C2D2E"/>
                <w:sz w:val="24"/>
                <w:szCs w:val="24"/>
                <w:lang w:val="en-US"/>
              </w:rPr>
            </w:pPr>
            <w:r>
              <w:rPr>
                <w:rFonts w:eastAsia="Times New Roman"/>
                <w:bCs/>
                <w:color w:val="2C2D2E"/>
                <w:sz w:val="24"/>
                <w:szCs w:val="24"/>
                <w:lang w:val="en-US"/>
              </w:rPr>
              <w:t>Theoretical problems of historical science</w:t>
            </w:r>
          </w:p>
        </w:tc>
        <w:tc>
          <w:tcPr>
            <w:tcW w:w="5387" w:type="dxa"/>
          </w:tcPr>
          <w:p w:rsidR="0011643E" w:rsidRDefault="0095531C">
            <w:pPr>
              <w:pStyle w:val="HTML"/>
              <w:rPr>
                <w:rStyle w:val="y2iqfc"/>
                <w:rFonts w:ascii="Times New Roman" w:hAnsi="Times New Roman"/>
                <w:sz w:val="24"/>
                <w:szCs w:val="24"/>
                <w:lang w:val="en-US"/>
              </w:rPr>
            </w:pPr>
            <w:r>
              <w:rPr>
                <w:rStyle w:val="y2iqfc"/>
                <w:rFonts w:ascii="Times New Roman" w:hAnsi="Times New Roman"/>
                <w:b/>
                <w:i/>
                <w:sz w:val="24"/>
                <w:szCs w:val="24"/>
                <w:lang w:val="en-US"/>
              </w:rPr>
              <w:t xml:space="preserve">Purpose: </w:t>
            </w:r>
            <w:r>
              <w:rPr>
                <w:rStyle w:val="y2iqfc"/>
                <w:rFonts w:ascii="Times New Roman" w:hAnsi="Times New Roman"/>
                <w:sz w:val="24"/>
                <w:szCs w:val="24"/>
                <w:lang w:val="en-US"/>
              </w:rPr>
              <w:t>The study of the main modern theories and concepts used in historical science.</w:t>
            </w:r>
          </w:p>
          <w:p w:rsidR="0011643E" w:rsidRDefault="0095531C">
            <w:pPr>
              <w:pStyle w:val="HTML"/>
              <w:jc w:val="both"/>
              <w:rPr>
                <w:rFonts w:ascii="Times New Roman" w:hAnsi="Times New Roman"/>
                <w:sz w:val="24"/>
                <w:szCs w:val="24"/>
                <w:lang w:val="en-US"/>
              </w:rPr>
            </w:pPr>
            <w:r>
              <w:rPr>
                <w:rStyle w:val="y2iqfc"/>
                <w:rFonts w:ascii="Times New Roman" w:hAnsi="Times New Roman"/>
                <w:b/>
                <w:i/>
                <w:sz w:val="24"/>
                <w:szCs w:val="24"/>
                <w:lang w:val="en-US"/>
              </w:rPr>
              <w:t xml:space="preserve">Contents: </w:t>
            </w:r>
            <w:r>
              <w:rPr>
                <w:rStyle w:val="y2iqfc"/>
                <w:rFonts w:ascii="Times New Roman" w:hAnsi="Times New Roman"/>
                <w:sz w:val="24"/>
                <w:szCs w:val="24"/>
                <w:lang w:val="en-US"/>
              </w:rPr>
              <w:t>The process of globalization and modern theories in historical science. Influence of structuralist theories on historical research. The influence of post-structuralist theories on historical research. Application of modern theories in historical science. Modern trends in the development of historical science. Interdisciplinary research in history. Research universities, as a symbiosis of science and education, for the development of historical disciplines.</w:t>
            </w:r>
          </w:p>
        </w:tc>
        <w:tc>
          <w:tcPr>
            <w:tcW w:w="562" w:type="dxa"/>
            <w:vMerge/>
          </w:tcPr>
          <w:p w:rsidR="0011643E" w:rsidRDefault="0011643E">
            <w:pPr>
              <w:jc w:val="center"/>
              <w:rPr>
                <w:sz w:val="24"/>
                <w:szCs w:val="24"/>
                <w:lang w:val="en-US"/>
              </w:rPr>
            </w:pPr>
          </w:p>
        </w:tc>
        <w:tc>
          <w:tcPr>
            <w:tcW w:w="425" w:type="dxa"/>
            <w:vAlign w:val="center"/>
          </w:tcPr>
          <w:p w:rsidR="0011643E" w:rsidRDefault="0011643E">
            <w:pPr>
              <w:pStyle w:val="TableParagraph"/>
              <w:contextualSpacing/>
              <w:jc w:val="center"/>
              <w:rPr>
                <w:sz w:val="24"/>
                <w:szCs w:val="24"/>
                <w:lang w:val="en-US"/>
              </w:rPr>
            </w:pPr>
          </w:p>
        </w:tc>
        <w:tc>
          <w:tcPr>
            <w:tcW w:w="425" w:type="dxa"/>
            <w:vAlign w:val="center"/>
          </w:tcPr>
          <w:p w:rsidR="0011643E" w:rsidRDefault="0011643E">
            <w:pPr>
              <w:pStyle w:val="TableParagraph"/>
              <w:contextualSpacing/>
              <w:jc w:val="center"/>
              <w:rPr>
                <w:sz w:val="24"/>
                <w:szCs w:val="24"/>
                <w:lang w:val="en-US"/>
              </w:rPr>
            </w:pPr>
          </w:p>
        </w:tc>
        <w:tc>
          <w:tcPr>
            <w:tcW w:w="426" w:type="dxa"/>
            <w:vAlign w:val="center"/>
          </w:tcPr>
          <w:p w:rsidR="0011643E" w:rsidRDefault="0011643E">
            <w:pPr>
              <w:pStyle w:val="TableParagraph"/>
              <w:contextualSpacing/>
              <w:jc w:val="center"/>
              <w:rPr>
                <w:sz w:val="24"/>
                <w:szCs w:val="24"/>
                <w:lang w:val="en-US"/>
              </w:rPr>
            </w:pPr>
          </w:p>
        </w:tc>
        <w:tc>
          <w:tcPr>
            <w:tcW w:w="425" w:type="dxa"/>
            <w:vAlign w:val="center"/>
          </w:tcPr>
          <w:p w:rsidR="0011643E" w:rsidRDefault="0011643E">
            <w:pPr>
              <w:pStyle w:val="TableParagraph"/>
              <w:contextualSpacing/>
              <w:jc w:val="center"/>
              <w:rPr>
                <w:sz w:val="24"/>
                <w:szCs w:val="24"/>
                <w:lang w:val="en-US"/>
              </w:rPr>
            </w:pPr>
          </w:p>
        </w:tc>
        <w:tc>
          <w:tcPr>
            <w:tcW w:w="425" w:type="dxa"/>
            <w:vAlign w:val="center"/>
          </w:tcPr>
          <w:p w:rsidR="0011643E" w:rsidRDefault="0095531C">
            <w:pPr>
              <w:pStyle w:val="TableParagraph"/>
              <w:contextualSpacing/>
              <w:jc w:val="center"/>
              <w:rPr>
                <w:sz w:val="24"/>
                <w:szCs w:val="24"/>
                <w:lang w:val="en-US"/>
              </w:rPr>
            </w:pPr>
            <w:r>
              <w:rPr>
                <w:b/>
                <w:sz w:val="24"/>
                <w:szCs w:val="24"/>
              </w:rPr>
              <w:sym w:font="Wingdings" w:char="F0FC"/>
            </w:r>
          </w:p>
        </w:tc>
        <w:tc>
          <w:tcPr>
            <w:tcW w:w="425" w:type="dxa"/>
            <w:vAlign w:val="center"/>
          </w:tcPr>
          <w:p w:rsidR="0011643E" w:rsidRDefault="0011643E">
            <w:pPr>
              <w:pStyle w:val="TableParagraph"/>
              <w:contextualSpacing/>
              <w:jc w:val="center"/>
              <w:rPr>
                <w:sz w:val="24"/>
                <w:szCs w:val="24"/>
                <w:lang w:val="en-US"/>
              </w:rPr>
            </w:pP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b/>
                <w:sz w:val="24"/>
                <w:szCs w:val="24"/>
              </w:rPr>
            </w:pPr>
          </w:p>
        </w:tc>
        <w:tc>
          <w:tcPr>
            <w:tcW w:w="1283" w:type="dxa"/>
            <w:gridSpan w:val="2"/>
            <w:tcBorders>
              <w:top w:val="nil"/>
              <w:right w:val="nil"/>
            </w:tcBorders>
            <w:vAlign w:val="center"/>
          </w:tcPr>
          <w:p w:rsidR="0011643E" w:rsidRDefault="0011643E">
            <w:pPr>
              <w:pStyle w:val="TableParagraph"/>
              <w:contextualSpacing/>
              <w:jc w:val="center"/>
              <w:rPr>
                <w:sz w:val="24"/>
                <w:szCs w:val="24"/>
              </w:rPr>
            </w:pPr>
          </w:p>
        </w:tc>
      </w:tr>
      <w:tr w:rsidR="0011643E">
        <w:trPr>
          <w:trHeight w:val="323"/>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pStyle w:val="af6"/>
              <w:spacing w:after="0" w:line="240" w:lineRule="auto"/>
              <w:ind w:left="0"/>
              <w:rPr>
                <w:rFonts w:ascii="Times New Roman" w:hAnsi="Times New Roman"/>
                <w:sz w:val="24"/>
                <w:szCs w:val="24"/>
                <w:lang w:val="en-US"/>
              </w:rPr>
            </w:pPr>
            <w:r>
              <w:rPr>
                <w:rFonts w:ascii="Times New Roman" w:eastAsia="Calibri" w:hAnsi="Times New Roman"/>
                <w:color w:val="000000"/>
                <w:sz w:val="24"/>
                <w:szCs w:val="24"/>
                <w:lang w:val="en-US" w:eastAsia="ru-RU"/>
              </w:rPr>
              <w:t>Modernization processes in the countries of Southeast Asia</w:t>
            </w:r>
          </w:p>
        </w:tc>
        <w:tc>
          <w:tcPr>
            <w:tcW w:w="5387" w:type="dxa"/>
          </w:tcPr>
          <w:p w:rsidR="0011643E" w:rsidRDefault="0095531C">
            <w:pPr>
              <w:shd w:val="clear" w:color="auto" w:fill="FFFFFF"/>
              <w:jc w:val="both"/>
              <w:rPr>
                <w:rFonts w:eastAsia="Times New Roman"/>
                <w:color w:val="000000"/>
                <w:sz w:val="24"/>
                <w:szCs w:val="24"/>
                <w:lang w:val="en-US"/>
              </w:rPr>
            </w:pPr>
            <w:r>
              <w:rPr>
                <w:b/>
                <w:i/>
                <w:sz w:val="24"/>
                <w:szCs w:val="24"/>
                <w:lang w:val="kk-KZ"/>
              </w:rPr>
              <w:t>Purpose:</w:t>
            </w:r>
            <w:r>
              <w:rPr>
                <w:rFonts w:eastAsia="Times New Roman"/>
                <w:color w:val="000000"/>
                <w:sz w:val="24"/>
                <w:szCs w:val="24"/>
                <w:lang w:val="en-US"/>
              </w:rPr>
              <w:t xml:space="preserve">Formation of knowledge about the regional specifics of the modernization processes taking place in the countries </w:t>
            </w:r>
            <w:r>
              <w:rPr>
                <w:bCs/>
                <w:sz w:val="24"/>
                <w:szCs w:val="24"/>
                <w:lang w:val="en-US"/>
              </w:rPr>
              <w:t xml:space="preserve">of Southeast </w:t>
            </w:r>
            <w:r>
              <w:rPr>
                <w:rFonts w:eastAsia="Times New Roman"/>
                <w:color w:val="000000"/>
                <w:sz w:val="24"/>
                <w:szCs w:val="24"/>
                <w:lang w:val="en-US"/>
              </w:rPr>
              <w:t>Asia.</w:t>
            </w:r>
          </w:p>
          <w:p w:rsidR="0011643E" w:rsidRDefault="0095531C">
            <w:pPr>
              <w:pStyle w:val="af1"/>
              <w:shd w:val="clear" w:color="auto" w:fill="FFFFFF"/>
              <w:spacing w:before="0" w:beforeAutospacing="0" w:after="0" w:afterAutospacing="0"/>
              <w:jc w:val="both"/>
              <w:rPr>
                <w:color w:val="000000"/>
                <w:lang w:val="en-US"/>
              </w:rPr>
            </w:pPr>
            <w:r>
              <w:rPr>
                <w:b/>
                <w:i/>
                <w:lang w:val="en-US"/>
              </w:rPr>
              <w:t>content:</w:t>
            </w:r>
            <w:r>
              <w:rPr>
                <w:color w:val="000000"/>
                <w:shd w:val="clear" w:color="auto" w:fill="FFFFFF"/>
                <w:lang w:val="en-US"/>
              </w:rPr>
              <w:t xml:space="preserve">Regional features of Southeast Asian modernizations. </w:t>
            </w:r>
            <w:r>
              <w:rPr>
                <w:iCs/>
                <w:shd w:val="clear" w:color="auto" w:fill="FFFFFF"/>
                <w:lang w:val="en-US"/>
              </w:rPr>
              <w:t xml:space="preserve">The problem of authoritarianism and democracy in the context of modernization. Modern economic modernization of </w:t>
            </w:r>
            <w:r>
              <w:rPr>
                <w:color w:val="000000"/>
                <w:shd w:val="clear" w:color="auto" w:fill="FFFFFF"/>
                <w:lang w:val="en-US"/>
              </w:rPr>
              <w:t xml:space="preserve">Southeast Asian countries. </w:t>
            </w:r>
            <w:r>
              <w:rPr>
                <w:iCs/>
                <w:shd w:val="clear" w:color="auto" w:fill="FFFFFF"/>
                <w:lang w:val="en-US"/>
              </w:rPr>
              <w:t xml:space="preserve">Achievements, contrasts, paradoxes. </w:t>
            </w:r>
            <w:r>
              <w:rPr>
                <w:iCs/>
                <w:shd w:val="clear" w:color="auto" w:fill="FFFFFF"/>
                <w:lang w:val="kk-KZ"/>
              </w:rPr>
              <w:t xml:space="preserve">Cooperation of the countries of the South </w:t>
            </w:r>
            <w:r>
              <w:rPr>
                <w:iCs/>
                <w:shd w:val="clear" w:color="auto" w:fill="FFFFFF"/>
                <w:lang w:val="en-US"/>
              </w:rPr>
              <w:t xml:space="preserve">Pacific </w:t>
            </w:r>
            <w:r>
              <w:rPr>
                <w:iCs/>
                <w:shd w:val="clear" w:color="auto" w:fill="FFFFFF"/>
                <w:lang w:val="kk-KZ"/>
              </w:rPr>
              <w:t xml:space="preserve">region within the framework of ASEAN, SEATO, etc. </w:t>
            </w:r>
            <w:r>
              <w:rPr>
                <w:iCs/>
                <w:shd w:val="clear" w:color="auto" w:fill="FFFFFF"/>
                <w:lang w:val="en-US"/>
              </w:rPr>
              <w:t xml:space="preserve">Modern features </w:t>
            </w:r>
            <w:r>
              <w:rPr>
                <w:iCs/>
                <w:shd w:val="clear" w:color="auto" w:fill="FFFFFF"/>
                <w:lang w:val="en-US"/>
              </w:rPr>
              <w:lastRenderedPageBreak/>
              <w:t xml:space="preserve">and prospects of Japanese modernization. New and old challenges to Japan </w:t>
            </w:r>
            <w:r>
              <w:rPr>
                <w:iCs/>
                <w:shd w:val="clear" w:color="auto" w:fill="FFFFFF"/>
                <w:lang w:val="kk-KZ"/>
              </w:rPr>
              <w:t xml:space="preserve">and Korea </w:t>
            </w:r>
            <w:r>
              <w:rPr>
                <w:iCs/>
                <w:shd w:val="clear" w:color="auto" w:fill="FFFFFF"/>
                <w:lang w:val="en-US"/>
              </w:rPr>
              <w:t>at the beginning. 21st century Modernization and Singapore's Authoritarian Model. Strategy and features of upgradesMalaysia and , Indonesia and , Philippines, Thailand a . Problems of development of the peripheral countries of Southeast Asia: the Vietnamese scenario, Burma, Laos. Results _ _and prospects for modernization in the countries of Southeast Asia</w:t>
            </w:r>
          </w:p>
        </w:tc>
        <w:tc>
          <w:tcPr>
            <w:tcW w:w="562" w:type="dxa"/>
            <w:vMerge w:val="restart"/>
          </w:tcPr>
          <w:p w:rsidR="0011643E" w:rsidRDefault="0095531C">
            <w:pPr>
              <w:jc w:val="center"/>
              <w:rPr>
                <w:sz w:val="24"/>
                <w:szCs w:val="24"/>
              </w:rPr>
            </w:pPr>
            <w:r>
              <w:rPr>
                <w:sz w:val="24"/>
                <w:szCs w:val="24"/>
              </w:rPr>
              <w:lastRenderedPageBreak/>
              <w:t>5</w:t>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b/>
                <w:sz w:val="24"/>
                <w:szCs w:val="24"/>
              </w:rPr>
            </w:pP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95531C">
            <w:pPr>
              <w:pStyle w:val="TableParagraph"/>
              <w:contextualSpacing/>
              <w:rPr>
                <w:b/>
                <w:sz w:val="24"/>
                <w:szCs w:val="24"/>
              </w:rPr>
            </w:pPr>
            <w:r>
              <w:rPr>
                <w:b/>
                <w:sz w:val="24"/>
                <w:szCs w:val="24"/>
              </w:rPr>
              <w:sym w:font="Wingdings" w:char="F0FC"/>
            </w:r>
          </w:p>
        </w:tc>
        <w:tc>
          <w:tcPr>
            <w:tcW w:w="1283" w:type="dxa"/>
            <w:gridSpan w:val="2"/>
            <w:tcBorders>
              <w:top w:val="nil"/>
              <w:right w:val="nil"/>
            </w:tcBorders>
            <w:vAlign w:val="center"/>
          </w:tcPr>
          <w:p w:rsidR="0011643E" w:rsidRDefault="0011643E">
            <w:pPr>
              <w:pStyle w:val="TableParagraph"/>
              <w:contextualSpacing/>
              <w:jc w:val="center"/>
              <w:rPr>
                <w:sz w:val="24"/>
                <w:szCs w:val="24"/>
              </w:rPr>
            </w:pPr>
          </w:p>
        </w:tc>
      </w:tr>
      <w:tr w:rsidR="0011643E">
        <w:trPr>
          <w:gridAfter w:val="2"/>
          <w:wAfter w:w="1283" w:type="dxa"/>
          <w:trHeight w:val="323"/>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rPr>
                <w:sz w:val="24"/>
                <w:szCs w:val="24"/>
                <w:lang w:val="en-US"/>
              </w:rPr>
            </w:pPr>
            <w:r>
              <w:rPr>
                <w:sz w:val="24"/>
                <w:szCs w:val="24"/>
                <w:lang w:val="en-US"/>
              </w:rPr>
              <w:t>Latin America in the new geopolitical reality</w:t>
            </w:r>
          </w:p>
          <w:p w:rsidR="0011643E" w:rsidRDefault="0011643E">
            <w:pPr>
              <w:rPr>
                <w:sz w:val="24"/>
                <w:szCs w:val="24"/>
                <w:lang w:val="kk-KZ"/>
              </w:rPr>
            </w:pPr>
          </w:p>
        </w:tc>
        <w:tc>
          <w:tcPr>
            <w:tcW w:w="5387" w:type="dxa"/>
          </w:tcPr>
          <w:p w:rsidR="0011643E" w:rsidRDefault="0095531C">
            <w:pPr>
              <w:pStyle w:val="af1"/>
              <w:shd w:val="clear" w:color="auto" w:fill="FFFFFF"/>
              <w:spacing w:before="0" w:beforeAutospacing="0" w:after="0" w:afterAutospacing="0"/>
              <w:jc w:val="both"/>
              <w:textAlignment w:val="baseline"/>
              <w:rPr>
                <w:lang w:val="en-US"/>
              </w:rPr>
            </w:pPr>
            <w:r>
              <w:rPr>
                <w:b/>
                <w:i/>
                <w:lang w:val="en-US"/>
              </w:rPr>
              <w:t xml:space="preserve">Purpose </w:t>
            </w:r>
            <w:r>
              <w:rPr>
                <w:b/>
                <w:i/>
                <w:lang w:val="kk-KZ"/>
              </w:rPr>
              <w:t xml:space="preserve">: </w:t>
            </w:r>
            <w:r>
              <w:rPr>
                <w:lang w:val="kk-KZ"/>
              </w:rPr>
              <w:t xml:space="preserve">Studying </w:t>
            </w:r>
            <w:r>
              <w:rPr>
                <w:lang w:val="en-US"/>
              </w:rPr>
              <w:t xml:space="preserve">the features of </w:t>
            </w:r>
            <w:r>
              <w:rPr>
                <w:lang w:val="kk-KZ"/>
              </w:rPr>
              <w:t xml:space="preserve">the </w:t>
            </w:r>
            <w:r>
              <w:rPr>
                <w:lang w:val="en-US"/>
              </w:rPr>
              <w:t>development of countriesLatin America in the 21st century</w:t>
            </w:r>
          </w:p>
          <w:p w:rsidR="0011643E" w:rsidRDefault="0095531C">
            <w:pPr>
              <w:jc w:val="both"/>
              <w:rPr>
                <w:rFonts w:eastAsia="Times New Roman"/>
                <w:color w:val="4A4A4A"/>
                <w:spacing w:val="5"/>
                <w:sz w:val="24"/>
                <w:szCs w:val="24"/>
                <w:lang w:val="en-US"/>
              </w:rPr>
            </w:pPr>
            <w:r>
              <w:rPr>
                <w:b/>
                <w:i/>
                <w:sz w:val="24"/>
                <w:szCs w:val="24"/>
                <w:lang w:val="kk-KZ"/>
              </w:rPr>
              <w:t>Contents:</w:t>
            </w:r>
            <w:r>
              <w:rPr>
                <w:sz w:val="24"/>
                <w:szCs w:val="24"/>
                <w:lang w:val="en-US"/>
              </w:rPr>
              <w:t xml:space="preserve">Cardinal changes in the geopolitical position of the countries of Latin America in the 21st century. Deployment of the next stage of integration processes. Integration organizations at the regional level: </w:t>
            </w:r>
            <w:r>
              <w:rPr>
                <w:sz w:val="24"/>
                <w:szCs w:val="24"/>
                <w:lang w:val="kk-KZ"/>
              </w:rPr>
              <w:t xml:space="preserve">the </w:t>
            </w:r>
            <w:r>
              <w:rPr>
                <w:sz w:val="24"/>
                <w:szCs w:val="24"/>
                <w:lang w:val="en-US"/>
              </w:rPr>
              <w:t xml:space="preserve">Community of Latin American and Caribbean States (CELAC), </w:t>
            </w:r>
            <w:r>
              <w:rPr>
                <w:sz w:val="24"/>
                <w:szCs w:val="24"/>
                <w:lang w:val="kk-KZ"/>
              </w:rPr>
              <w:t xml:space="preserve">the </w:t>
            </w:r>
            <w:r>
              <w:rPr>
                <w:sz w:val="24"/>
                <w:szCs w:val="24"/>
                <w:lang w:val="en-US"/>
              </w:rPr>
              <w:t xml:space="preserve">Union of South American Nations (UNASUR), the Pacific Alliance, ALBA, etc. Expansion of the presence of China and Russia in the region, their close interaction within the framework of BRICS with Brazil. </w:t>
            </w:r>
            <w:r>
              <w:rPr>
                <w:rFonts w:eastAsia="Times New Roman"/>
                <w:spacing w:val="5"/>
                <w:sz w:val="24"/>
                <w:szCs w:val="24"/>
                <w:lang w:val="en-US"/>
              </w:rPr>
              <w:t>National interests of the BRICS countries in the Western Hemisphere.</w:t>
            </w:r>
          </w:p>
        </w:tc>
        <w:tc>
          <w:tcPr>
            <w:tcW w:w="562" w:type="dxa"/>
            <w:vMerge/>
          </w:tcPr>
          <w:p w:rsidR="0011643E" w:rsidRDefault="0011643E">
            <w:pPr>
              <w:jc w:val="center"/>
              <w:rPr>
                <w:sz w:val="24"/>
                <w:szCs w:val="24"/>
                <w:lang w:val="en-US"/>
              </w:rPr>
            </w:pPr>
          </w:p>
        </w:tc>
        <w:tc>
          <w:tcPr>
            <w:tcW w:w="425" w:type="dxa"/>
            <w:vAlign w:val="center"/>
          </w:tcPr>
          <w:p w:rsidR="0011643E" w:rsidRDefault="0011643E">
            <w:pPr>
              <w:pStyle w:val="TableParagraph"/>
              <w:contextualSpacing/>
              <w:jc w:val="center"/>
              <w:rPr>
                <w:sz w:val="24"/>
                <w:szCs w:val="24"/>
                <w:lang w:val="en-US"/>
              </w:rPr>
            </w:pPr>
          </w:p>
        </w:tc>
        <w:tc>
          <w:tcPr>
            <w:tcW w:w="425" w:type="dxa"/>
            <w:vAlign w:val="center"/>
          </w:tcPr>
          <w:p w:rsidR="0011643E" w:rsidRDefault="0011643E">
            <w:pPr>
              <w:pStyle w:val="TableParagraph"/>
              <w:contextualSpacing/>
              <w:jc w:val="center"/>
              <w:rPr>
                <w:sz w:val="24"/>
                <w:szCs w:val="24"/>
                <w:lang w:val="en-US"/>
              </w:rPr>
            </w:pPr>
          </w:p>
        </w:tc>
        <w:tc>
          <w:tcPr>
            <w:tcW w:w="426" w:type="dxa"/>
            <w:vAlign w:val="center"/>
          </w:tcPr>
          <w:p w:rsidR="0011643E" w:rsidRDefault="0011643E">
            <w:pPr>
              <w:pStyle w:val="TableParagraph"/>
              <w:contextualSpacing/>
              <w:jc w:val="center"/>
              <w:rPr>
                <w:sz w:val="24"/>
                <w:szCs w:val="24"/>
                <w:lang w:val="en-US"/>
              </w:rPr>
            </w:pPr>
          </w:p>
        </w:tc>
        <w:tc>
          <w:tcPr>
            <w:tcW w:w="425" w:type="dxa"/>
            <w:vAlign w:val="center"/>
          </w:tcPr>
          <w:p w:rsidR="0011643E" w:rsidRDefault="0011643E">
            <w:pPr>
              <w:pStyle w:val="TableParagraph"/>
              <w:contextualSpacing/>
              <w:jc w:val="center"/>
              <w:rPr>
                <w:sz w:val="24"/>
                <w:szCs w:val="24"/>
                <w:lang w:val="en-US"/>
              </w:rPr>
            </w:pPr>
          </w:p>
        </w:tc>
        <w:tc>
          <w:tcPr>
            <w:tcW w:w="425" w:type="dxa"/>
            <w:vAlign w:val="center"/>
          </w:tcPr>
          <w:p w:rsidR="0011643E" w:rsidRDefault="0011643E">
            <w:pPr>
              <w:pStyle w:val="TableParagraph"/>
              <w:contextualSpacing/>
              <w:jc w:val="center"/>
              <w:rPr>
                <w:b/>
                <w:sz w:val="24"/>
                <w:szCs w:val="24"/>
                <w:lang w:val="en-US"/>
              </w:rPr>
            </w:pPr>
          </w:p>
        </w:tc>
        <w:tc>
          <w:tcPr>
            <w:tcW w:w="425" w:type="dxa"/>
            <w:vAlign w:val="center"/>
          </w:tcPr>
          <w:p w:rsidR="0011643E" w:rsidRDefault="0011643E">
            <w:pPr>
              <w:pStyle w:val="TableParagraph"/>
              <w:contextualSpacing/>
              <w:jc w:val="center"/>
              <w:rPr>
                <w:sz w:val="24"/>
                <w:szCs w:val="24"/>
                <w:lang w:val="en-US"/>
              </w:rPr>
            </w:pPr>
          </w:p>
        </w:tc>
        <w:tc>
          <w:tcPr>
            <w:tcW w:w="567" w:type="dxa"/>
            <w:vAlign w:val="center"/>
          </w:tcPr>
          <w:p w:rsidR="0011643E" w:rsidRDefault="0011643E">
            <w:pPr>
              <w:pStyle w:val="TableParagraph"/>
              <w:contextualSpacing/>
              <w:jc w:val="center"/>
              <w:rPr>
                <w:sz w:val="24"/>
                <w:szCs w:val="24"/>
                <w:lang w:val="en-US"/>
              </w:rPr>
            </w:pPr>
          </w:p>
        </w:tc>
        <w:tc>
          <w:tcPr>
            <w:tcW w:w="426" w:type="dxa"/>
            <w:vAlign w:val="center"/>
          </w:tcPr>
          <w:p w:rsidR="0011643E" w:rsidRDefault="0095531C">
            <w:pPr>
              <w:pStyle w:val="TableParagraph"/>
              <w:contextualSpacing/>
              <w:jc w:val="center"/>
              <w:rPr>
                <w:sz w:val="24"/>
                <w:szCs w:val="24"/>
              </w:rPr>
            </w:pPr>
            <w:r>
              <w:rPr>
                <w:b/>
                <w:sz w:val="24"/>
                <w:szCs w:val="24"/>
              </w:rPr>
              <w:sym w:font="Wingdings" w:char="F0FC"/>
            </w:r>
          </w:p>
        </w:tc>
      </w:tr>
      <w:tr w:rsidR="0011643E">
        <w:trPr>
          <w:trHeight w:val="323"/>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Pr>
          <w:p w:rsidR="0011643E" w:rsidRDefault="0095531C">
            <w:pPr>
              <w:shd w:val="clear" w:color="auto" w:fill="FFFFFF"/>
              <w:jc w:val="both"/>
              <w:rPr>
                <w:rFonts w:eastAsia="Times New Roman"/>
                <w:color w:val="000000"/>
                <w:sz w:val="24"/>
                <w:szCs w:val="24"/>
                <w:lang w:val="kk-KZ"/>
              </w:rPr>
            </w:pPr>
            <w:r>
              <w:rPr>
                <w:rFonts w:eastAsia="Times New Roman"/>
                <w:color w:val="000000"/>
                <w:sz w:val="24"/>
                <w:szCs w:val="24"/>
              </w:rPr>
              <w:t>Periodization issues Worldstories</w:t>
            </w:r>
          </w:p>
          <w:p w:rsidR="0011643E" w:rsidRDefault="0011643E">
            <w:pPr>
              <w:jc w:val="both"/>
              <w:rPr>
                <w:sz w:val="24"/>
                <w:szCs w:val="24"/>
              </w:rPr>
            </w:pPr>
          </w:p>
          <w:p w:rsidR="0011643E" w:rsidRDefault="0011643E">
            <w:pPr>
              <w:jc w:val="both"/>
              <w:rPr>
                <w:sz w:val="24"/>
                <w:szCs w:val="24"/>
                <w:lang w:val="kk-KZ"/>
              </w:rPr>
            </w:pPr>
          </w:p>
          <w:p w:rsidR="0011643E" w:rsidRDefault="0011643E">
            <w:pPr>
              <w:jc w:val="both"/>
              <w:rPr>
                <w:sz w:val="24"/>
                <w:szCs w:val="24"/>
                <w:lang w:val="kk-KZ"/>
              </w:rPr>
            </w:pPr>
          </w:p>
          <w:p w:rsidR="0011643E" w:rsidRDefault="0011643E">
            <w:pPr>
              <w:jc w:val="both"/>
              <w:rPr>
                <w:rFonts w:eastAsia="Times New Roman"/>
                <w:color w:val="000000"/>
                <w:sz w:val="24"/>
                <w:szCs w:val="24"/>
              </w:rPr>
            </w:pPr>
          </w:p>
        </w:tc>
        <w:tc>
          <w:tcPr>
            <w:tcW w:w="5387" w:type="dxa"/>
          </w:tcPr>
          <w:p w:rsidR="0011643E" w:rsidRDefault="0095531C">
            <w:pPr>
              <w:shd w:val="clear" w:color="auto" w:fill="FFFFFF"/>
              <w:jc w:val="both"/>
              <w:rPr>
                <w:rFonts w:eastAsia="Times New Roman"/>
                <w:color w:val="000000"/>
                <w:sz w:val="24"/>
                <w:szCs w:val="24"/>
                <w:lang w:val="en-US"/>
              </w:rPr>
            </w:pPr>
            <w:r>
              <w:rPr>
                <w:b/>
                <w:i/>
                <w:sz w:val="24"/>
                <w:szCs w:val="24"/>
                <w:lang w:val="en-US"/>
              </w:rPr>
              <w:t xml:space="preserve">Purpose </w:t>
            </w:r>
            <w:r>
              <w:rPr>
                <w:b/>
                <w:sz w:val="24"/>
                <w:szCs w:val="24"/>
                <w:lang w:val="kk-KZ"/>
              </w:rPr>
              <w:t>:</w:t>
            </w:r>
            <w:r>
              <w:rPr>
                <w:sz w:val="24"/>
                <w:szCs w:val="24"/>
                <w:lang w:val="en-US"/>
              </w:rPr>
              <w:t xml:space="preserve">The study of the main methodological approaches in the periodization </w:t>
            </w:r>
            <w:r>
              <w:rPr>
                <w:rFonts w:eastAsia="Times New Roman"/>
                <w:color w:val="000000"/>
                <w:sz w:val="24"/>
                <w:szCs w:val="24"/>
                <w:lang w:val="en-US"/>
              </w:rPr>
              <w:t xml:space="preserve">of world history </w:t>
            </w:r>
            <w:r>
              <w:rPr>
                <w:rFonts w:eastAsia="Times New Roman"/>
                <w:bCs/>
                <w:color w:val="2C2D2E"/>
                <w:sz w:val="24"/>
                <w:szCs w:val="24"/>
                <w:lang w:val="en-US"/>
              </w:rPr>
              <w:t>.</w:t>
            </w:r>
          </w:p>
          <w:p w:rsidR="0011643E" w:rsidRDefault="0095531C">
            <w:pPr>
              <w:shd w:val="clear" w:color="auto" w:fill="FFFFFF"/>
              <w:jc w:val="both"/>
              <w:rPr>
                <w:sz w:val="24"/>
                <w:szCs w:val="24"/>
                <w:lang w:val="en-US"/>
              </w:rPr>
            </w:pPr>
            <w:r>
              <w:rPr>
                <w:b/>
                <w:i/>
                <w:sz w:val="24"/>
                <w:szCs w:val="24"/>
                <w:lang w:val="en-US"/>
              </w:rPr>
              <w:t>content:</w:t>
            </w:r>
            <w:r>
              <w:rPr>
                <w:sz w:val="24"/>
                <w:szCs w:val="24"/>
                <w:lang w:val="kk-KZ"/>
              </w:rPr>
              <w:t xml:space="preserve">Periodization as a foundation for solving historical problems. Scientific and disciplinary framework of history. </w:t>
            </w:r>
            <w:r>
              <w:rPr>
                <w:rFonts w:eastAsia="Times New Roman"/>
                <w:color w:val="000000"/>
                <w:sz w:val="24"/>
                <w:szCs w:val="24"/>
                <w:lang w:val="kk-KZ"/>
              </w:rPr>
              <w:t xml:space="preserve">Factors </w:t>
            </w:r>
            <w:r>
              <w:rPr>
                <w:rFonts w:eastAsia="Times New Roman"/>
                <w:color w:val="000000"/>
                <w:sz w:val="24"/>
                <w:szCs w:val="24"/>
                <w:lang w:val="en-US"/>
              </w:rPr>
              <w:t xml:space="preserve">of influence on the formationscientificworldviewresearchers and a variety of approaches to the periodization of history (civilizational, formational, etc.). Rethinking the global problem of periodization of historical science and changing the criteria for assessing historical events in </w:t>
            </w:r>
            <w:r>
              <w:rPr>
                <w:rFonts w:eastAsia="Times New Roman"/>
                <w:color w:val="000000"/>
                <w:sz w:val="24"/>
                <w:szCs w:val="24"/>
                <w:lang w:val="en-US"/>
              </w:rPr>
              <w:lastRenderedPageBreak/>
              <w:t xml:space="preserve">world history.Systematization of knowledge about the main patterns and features of determining the chronological framework of world </w:t>
            </w:r>
            <w:r>
              <w:rPr>
                <w:sz w:val="24"/>
                <w:szCs w:val="24"/>
                <w:lang w:val="en-US"/>
              </w:rPr>
              <w:t>history.</w:t>
            </w:r>
          </w:p>
        </w:tc>
        <w:tc>
          <w:tcPr>
            <w:tcW w:w="562" w:type="dxa"/>
            <w:vMerge w:val="restart"/>
          </w:tcPr>
          <w:p w:rsidR="0011643E" w:rsidRDefault="0095531C">
            <w:pPr>
              <w:jc w:val="center"/>
              <w:rPr>
                <w:sz w:val="24"/>
                <w:szCs w:val="24"/>
                <w:lang w:val="en-US"/>
              </w:rPr>
            </w:pPr>
            <w:r>
              <w:rPr>
                <w:sz w:val="24"/>
                <w:szCs w:val="24"/>
                <w:lang w:val="en-US"/>
              </w:rPr>
              <w:lastRenderedPageBreak/>
              <w:t>4</w:t>
            </w:r>
          </w:p>
        </w:tc>
        <w:tc>
          <w:tcPr>
            <w:tcW w:w="425" w:type="dxa"/>
            <w:vAlign w:val="center"/>
          </w:tcPr>
          <w:p w:rsidR="0011643E" w:rsidRDefault="0011643E">
            <w:pPr>
              <w:pStyle w:val="TableParagraph"/>
              <w:contextualSpacing/>
              <w:jc w:val="center"/>
              <w:rPr>
                <w:sz w:val="24"/>
                <w:szCs w:val="24"/>
                <w:lang w:val="en-US"/>
              </w:rPr>
            </w:pPr>
          </w:p>
        </w:tc>
        <w:tc>
          <w:tcPr>
            <w:tcW w:w="425" w:type="dxa"/>
            <w:vAlign w:val="center"/>
          </w:tcPr>
          <w:p w:rsidR="0011643E" w:rsidRDefault="0011643E">
            <w:pPr>
              <w:pStyle w:val="TableParagraph"/>
              <w:contextualSpacing/>
              <w:jc w:val="center"/>
              <w:rPr>
                <w:sz w:val="24"/>
                <w:szCs w:val="24"/>
                <w:lang w:val="en-US"/>
              </w:rPr>
            </w:pPr>
          </w:p>
        </w:tc>
        <w:tc>
          <w:tcPr>
            <w:tcW w:w="426" w:type="dxa"/>
            <w:vAlign w:val="center"/>
          </w:tcPr>
          <w:p w:rsidR="0011643E" w:rsidRDefault="0011643E">
            <w:pPr>
              <w:pStyle w:val="TableParagraph"/>
              <w:contextualSpacing/>
              <w:jc w:val="center"/>
              <w:rPr>
                <w:sz w:val="24"/>
                <w:szCs w:val="24"/>
                <w:lang w:val="en-US"/>
              </w:rPr>
            </w:pPr>
          </w:p>
        </w:tc>
        <w:tc>
          <w:tcPr>
            <w:tcW w:w="425" w:type="dxa"/>
            <w:vAlign w:val="center"/>
          </w:tcPr>
          <w:p w:rsidR="0011643E" w:rsidRDefault="0011643E">
            <w:pPr>
              <w:pStyle w:val="TableParagraph"/>
              <w:contextualSpacing/>
              <w:jc w:val="center"/>
              <w:rPr>
                <w:sz w:val="24"/>
                <w:szCs w:val="24"/>
                <w:lang w:val="en-US"/>
              </w:rPr>
            </w:pPr>
          </w:p>
        </w:tc>
        <w:tc>
          <w:tcPr>
            <w:tcW w:w="425" w:type="dxa"/>
            <w:vAlign w:val="center"/>
          </w:tcPr>
          <w:p w:rsidR="0011643E" w:rsidRDefault="0011643E">
            <w:pPr>
              <w:pStyle w:val="TableParagraph"/>
              <w:contextualSpacing/>
              <w:jc w:val="center"/>
              <w:rPr>
                <w:sz w:val="24"/>
                <w:szCs w:val="24"/>
                <w:lang w:val="en-US"/>
              </w:rPr>
            </w:pPr>
          </w:p>
        </w:tc>
        <w:tc>
          <w:tcPr>
            <w:tcW w:w="425" w:type="dxa"/>
            <w:vAlign w:val="center"/>
          </w:tcPr>
          <w:p w:rsidR="0011643E" w:rsidRDefault="0011643E">
            <w:pPr>
              <w:pStyle w:val="TableParagraph"/>
              <w:contextualSpacing/>
              <w:jc w:val="center"/>
              <w:rPr>
                <w:b/>
                <w:sz w:val="24"/>
                <w:szCs w:val="24"/>
                <w:lang w:val="en-US"/>
              </w:rPr>
            </w:pPr>
          </w:p>
        </w:tc>
        <w:tc>
          <w:tcPr>
            <w:tcW w:w="567" w:type="dxa"/>
            <w:vAlign w:val="center"/>
          </w:tcPr>
          <w:p w:rsidR="0011643E" w:rsidRDefault="0095531C">
            <w:pPr>
              <w:pStyle w:val="TableParagraph"/>
              <w:contextualSpacing/>
              <w:jc w:val="center"/>
              <w:rPr>
                <w:sz w:val="24"/>
                <w:szCs w:val="24"/>
              </w:rPr>
            </w:pPr>
            <w:r>
              <w:rPr>
                <w:b/>
                <w:sz w:val="24"/>
                <w:szCs w:val="24"/>
              </w:rPr>
              <w:sym w:font="Wingdings" w:char="F0FC"/>
            </w:r>
          </w:p>
        </w:tc>
        <w:tc>
          <w:tcPr>
            <w:tcW w:w="426" w:type="dxa"/>
            <w:vAlign w:val="center"/>
          </w:tcPr>
          <w:p w:rsidR="0011643E" w:rsidRDefault="0011643E">
            <w:pPr>
              <w:pStyle w:val="TableParagraph"/>
              <w:contextualSpacing/>
              <w:jc w:val="center"/>
              <w:rPr>
                <w:b/>
                <w:sz w:val="24"/>
                <w:szCs w:val="24"/>
              </w:rPr>
            </w:pPr>
          </w:p>
        </w:tc>
        <w:tc>
          <w:tcPr>
            <w:tcW w:w="1283" w:type="dxa"/>
            <w:gridSpan w:val="2"/>
            <w:tcBorders>
              <w:top w:val="nil"/>
              <w:right w:val="nil"/>
            </w:tcBorders>
            <w:vAlign w:val="center"/>
          </w:tcPr>
          <w:p w:rsidR="0011643E" w:rsidRDefault="0011643E">
            <w:pPr>
              <w:pStyle w:val="TableParagraph"/>
              <w:contextualSpacing/>
              <w:jc w:val="center"/>
              <w:rPr>
                <w:sz w:val="24"/>
                <w:szCs w:val="24"/>
                <w:lang w:val="kk-KZ"/>
              </w:rPr>
            </w:pPr>
          </w:p>
          <w:p w:rsidR="0011643E" w:rsidRDefault="0011643E">
            <w:pPr>
              <w:pStyle w:val="TableParagraph"/>
              <w:contextualSpacing/>
              <w:jc w:val="center"/>
              <w:rPr>
                <w:sz w:val="24"/>
                <w:szCs w:val="24"/>
                <w:lang w:val="kk-KZ"/>
              </w:rPr>
            </w:pPr>
          </w:p>
          <w:p w:rsidR="0011643E" w:rsidRDefault="0011643E">
            <w:pPr>
              <w:pStyle w:val="TableParagraph"/>
              <w:contextualSpacing/>
              <w:jc w:val="center"/>
              <w:rPr>
                <w:sz w:val="24"/>
                <w:szCs w:val="24"/>
                <w:lang w:val="kk-KZ"/>
              </w:rPr>
            </w:pPr>
          </w:p>
          <w:p w:rsidR="0011643E" w:rsidRDefault="0011643E">
            <w:pPr>
              <w:pStyle w:val="TableParagraph"/>
              <w:contextualSpacing/>
              <w:jc w:val="center"/>
              <w:rPr>
                <w:sz w:val="24"/>
                <w:szCs w:val="24"/>
                <w:lang w:val="kk-KZ"/>
              </w:rPr>
            </w:pPr>
          </w:p>
          <w:p w:rsidR="0011643E" w:rsidRDefault="0011643E">
            <w:pPr>
              <w:pStyle w:val="TableParagraph"/>
              <w:contextualSpacing/>
              <w:jc w:val="center"/>
              <w:rPr>
                <w:sz w:val="24"/>
                <w:szCs w:val="24"/>
                <w:lang w:val="kk-KZ"/>
              </w:rPr>
            </w:pPr>
          </w:p>
          <w:p w:rsidR="0011643E" w:rsidRDefault="0011643E">
            <w:pPr>
              <w:pStyle w:val="TableParagraph"/>
              <w:contextualSpacing/>
              <w:jc w:val="center"/>
              <w:rPr>
                <w:sz w:val="24"/>
                <w:szCs w:val="24"/>
              </w:rPr>
            </w:pPr>
          </w:p>
        </w:tc>
      </w:tr>
      <w:tr w:rsidR="0011643E">
        <w:trPr>
          <w:gridAfter w:val="2"/>
          <w:wAfter w:w="1283" w:type="dxa"/>
          <w:trHeight w:val="3109"/>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Borders>
              <w:bottom w:val="single" w:sz="4" w:space="0" w:color="auto"/>
            </w:tcBorders>
          </w:tcPr>
          <w:p w:rsidR="0011643E" w:rsidRDefault="0095531C">
            <w:pPr>
              <w:rPr>
                <w:sz w:val="24"/>
                <w:szCs w:val="24"/>
                <w:lang w:val="kk-KZ"/>
              </w:rPr>
            </w:pPr>
            <w:r>
              <w:rPr>
                <w:sz w:val="24"/>
                <w:szCs w:val="24"/>
                <w:lang w:val="kk-KZ"/>
              </w:rPr>
              <w:t>Modern trends in the development of Western civilization</w:t>
            </w:r>
          </w:p>
          <w:p w:rsidR="0011643E" w:rsidRDefault="0011643E">
            <w:pPr>
              <w:rPr>
                <w:sz w:val="24"/>
                <w:szCs w:val="24"/>
                <w:lang w:val="kk-KZ"/>
              </w:rPr>
            </w:pPr>
          </w:p>
          <w:p w:rsidR="0011643E" w:rsidRDefault="0011643E">
            <w:pPr>
              <w:rPr>
                <w:sz w:val="24"/>
                <w:szCs w:val="24"/>
                <w:lang w:val="kk-KZ"/>
              </w:rPr>
            </w:pPr>
          </w:p>
          <w:p w:rsidR="0011643E" w:rsidRDefault="0011643E">
            <w:pPr>
              <w:rPr>
                <w:sz w:val="24"/>
                <w:szCs w:val="24"/>
                <w:lang w:val="kk-KZ"/>
              </w:rPr>
            </w:pPr>
          </w:p>
          <w:p w:rsidR="0011643E" w:rsidRDefault="0011643E">
            <w:pPr>
              <w:rPr>
                <w:sz w:val="24"/>
                <w:szCs w:val="24"/>
                <w:lang w:val="kk-KZ"/>
              </w:rPr>
            </w:pPr>
          </w:p>
          <w:p w:rsidR="0011643E" w:rsidRDefault="0011643E">
            <w:pPr>
              <w:rPr>
                <w:sz w:val="24"/>
                <w:szCs w:val="24"/>
                <w:lang w:val="kk-KZ"/>
              </w:rPr>
            </w:pPr>
          </w:p>
          <w:p w:rsidR="0011643E" w:rsidRDefault="0011643E">
            <w:pPr>
              <w:rPr>
                <w:sz w:val="24"/>
                <w:szCs w:val="24"/>
                <w:lang w:val="kk-KZ"/>
              </w:rPr>
            </w:pPr>
          </w:p>
          <w:p w:rsidR="0011643E" w:rsidRDefault="0011643E">
            <w:pPr>
              <w:rPr>
                <w:sz w:val="24"/>
                <w:szCs w:val="24"/>
                <w:lang w:val="kk-KZ"/>
              </w:rPr>
            </w:pPr>
          </w:p>
          <w:p w:rsidR="0011643E" w:rsidRDefault="0011643E">
            <w:pPr>
              <w:rPr>
                <w:sz w:val="24"/>
                <w:szCs w:val="24"/>
                <w:lang w:val="en-US"/>
              </w:rPr>
            </w:pPr>
          </w:p>
        </w:tc>
        <w:tc>
          <w:tcPr>
            <w:tcW w:w="5387" w:type="dxa"/>
            <w:tcBorders>
              <w:bottom w:val="single" w:sz="4" w:space="0" w:color="auto"/>
            </w:tcBorders>
          </w:tcPr>
          <w:p w:rsidR="0011643E" w:rsidRDefault="0095531C">
            <w:pPr>
              <w:jc w:val="both"/>
              <w:rPr>
                <w:i/>
                <w:sz w:val="24"/>
                <w:szCs w:val="24"/>
                <w:lang w:val="kk-KZ"/>
              </w:rPr>
            </w:pPr>
            <w:r>
              <w:rPr>
                <w:b/>
                <w:i/>
                <w:sz w:val="24"/>
                <w:szCs w:val="24"/>
                <w:lang w:val="kk-KZ"/>
              </w:rPr>
              <w:t>Purpose:</w:t>
            </w:r>
            <w:r>
              <w:rPr>
                <w:sz w:val="24"/>
                <w:szCs w:val="24"/>
                <w:lang w:val="kk-KZ"/>
              </w:rPr>
              <w:t>to study the features of modern Western civilization in the space of history and culture</w:t>
            </w:r>
          </w:p>
          <w:p w:rsidR="0011643E" w:rsidRDefault="0095531C">
            <w:pPr>
              <w:jc w:val="both"/>
              <w:rPr>
                <w:sz w:val="24"/>
                <w:szCs w:val="24"/>
                <w:lang w:val="en-US"/>
              </w:rPr>
            </w:pPr>
            <w:r>
              <w:rPr>
                <w:b/>
                <w:i/>
                <w:sz w:val="24"/>
                <w:szCs w:val="24"/>
                <w:lang w:val="kk-KZ"/>
              </w:rPr>
              <w:t>Contents:</w:t>
            </w:r>
            <w:r>
              <w:rPr>
                <w:sz w:val="24"/>
                <w:szCs w:val="24"/>
                <w:lang w:val="en-US"/>
              </w:rPr>
              <w:t xml:space="preserve">Western civilization </w:t>
            </w:r>
            <w:r>
              <w:rPr>
                <w:sz w:val="24"/>
                <w:szCs w:val="24"/>
                <w:lang w:val="kk-KZ"/>
              </w:rPr>
              <w:t xml:space="preserve">and </w:t>
            </w:r>
            <w:r>
              <w:rPr>
                <w:sz w:val="24"/>
                <w:szCs w:val="24"/>
                <w:lang w:val="en-US"/>
              </w:rPr>
              <w:t xml:space="preserve">its socio-cultural </w:t>
            </w:r>
            <w:r>
              <w:rPr>
                <w:sz w:val="24"/>
                <w:szCs w:val="24"/>
                <w:lang w:val="kk-KZ"/>
              </w:rPr>
              <w:t xml:space="preserve">dominants. </w:t>
            </w:r>
            <w:r>
              <w:rPr>
                <w:sz w:val="24"/>
                <w:szCs w:val="24"/>
                <w:lang w:val="en-US"/>
              </w:rPr>
              <w:t xml:space="preserve">The main </w:t>
            </w:r>
            <w:r>
              <w:rPr>
                <w:sz w:val="24"/>
                <w:szCs w:val="24"/>
                <w:lang w:val="kk-KZ"/>
              </w:rPr>
              <w:t xml:space="preserve">universals of </w:t>
            </w:r>
            <w:r>
              <w:rPr>
                <w:sz w:val="24"/>
                <w:szCs w:val="24"/>
                <w:lang w:val="en-US"/>
              </w:rPr>
              <w:t xml:space="preserve">modern Western political </w:t>
            </w:r>
            <w:r>
              <w:rPr>
                <w:sz w:val="24"/>
                <w:szCs w:val="24"/>
                <w:lang w:val="kk-KZ"/>
              </w:rPr>
              <w:t xml:space="preserve">culture. </w:t>
            </w:r>
            <w:r>
              <w:rPr>
                <w:sz w:val="24"/>
                <w:szCs w:val="24"/>
                <w:lang w:val="en-US"/>
              </w:rPr>
              <w:t xml:space="preserve">Geographical and historical conditions for the emergence of </w:t>
            </w:r>
            <w:r>
              <w:rPr>
                <w:sz w:val="24"/>
                <w:szCs w:val="24"/>
                <w:lang w:val="kk-KZ"/>
              </w:rPr>
              <w:t xml:space="preserve">national ideas. Integration processes in Western Europe and North America. Modern values of democracy and ideas of globalization. Activation of the exchange of information and knowledge. The influence </w:t>
            </w:r>
            <w:r>
              <w:rPr>
                <w:sz w:val="24"/>
                <w:szCs w:val="24"/>
                <w:lang w:val="en-US"/>
              </w:rPr>
              <w:t xml:space="preserve">of communication and information technologies </w:t>
            </w:r>
            <w:r>
              <w:rPr>
                <w:sz w:val="24"/>
                <w:szCs w:val="24"/>
                <w:lang w:val="kk-KZ"/>
              </w:rPr>
              <w:t>on the unification of the way of life and the standardization of thinking in modern Western society.</w:t>
            </w:r>
          </w:p>
        </w:tc>
        <w:tc>
          <w:tcPr>
            <w:tcW w:w="562" w:type="dxa"/>
            <w:vMerge/>
            <w:tcBorders>
              <w:bottom w:val="single" w:sz="4" w:space="0" w:color="auto"/>
            </w:tcBorders>
          </w:tcPr>
          <w:p w:rsidR="0011643E" w:rsidRDefault="0011643E">
            <w:pPr>
              <w:jc w:val="center"/>
              <w:rPr>
                <w:sz w:val="24"/>
                <w:szCs w:val="24"/>
                <w:lang w:val="en-US"/>
              </w:rPr>
            </w:pPr>
          </w:p>
        </w:tc>
        <w:tc>
          <w:tcPr>
            <w:tcW w:w="425" w:type="dxa"/>
            <w:tcBorders>
              <w:bottom w:val="single" w:sz="4" w:space="0" w:color="auto"/>
            </w:tcBorders>
            <w:vAlign w:val="center"/>
          </w:tcPr>
          <w:p w:rsidR="0011643E" w:rsidRDefault="0011643E">
            <w:pPr>
              <w:pStyle w:val="TableParagraph"/>
              <w:contextualSpacing/>
              <w:jc w:val="center"/>
              <w:rPr>
                <w:sz w:val="24"/>
                <w:szCs w:val="24"/>
                <w:lang w:val="kk-KZ"/>
              </w:rPr>
            </w:pPr>
          </w:p>
        </w:tc>
        <w:tc>
          <w:tcPr>
            <w:tcW w:w="425" w:type="dxa"/>
            <w:tcBorders>
              <w:bottom w:val="single" w:sz="4" w:space="0" w:color="auto"/>
            </w:tcBorders>
            <w:vAlign w:val="center"/>
          </w:tcPr>
          <w:p w:rsidR="0011643E" w:rsidRDefault="0011643E">
            <w:pPr>
              <w:pStyle w:val="TableParagraph"/>
              <w:contextualSpacing/>
              <w:jc w:val="center"/>
              <w:rPr>
                <w:sz w:val="24"/>
                <w:szCs w:val="24"/>
                <w:lang w:val="kk-KZ"/>
              </w:rPr>
            </w:pPr>
          </w:p>
        </w:tc>
        <w:tc>
          <w:tcPr>
            <w:tcW w:w="426" w:type="dxa"/>
            <w:tcBorders>
              <w:bottom w:val="single" w:sz="4" w:space="0" w:color="auto"/>
            </w:tcBorders>
            <w:vAlign w:val="center"/>
          </w:tcPr>
          <w:p w:rsidR="0011643E" w:rsidRDefault="0011643E">
            <w:pPr>
              <w:pStyle w:val="TableParagraph"/>
              <w:contextualSpacing/>
              <w:jc w:val="center"/>
              <w:rPr>
                <w:sz w:val="24"/>
                <w:szCs w:val="24"/>
                <w:lang w:val="kk-KZ"/>
              </w:rPr>
            </w:pPr>
          </w:p>
        </w:tc>
        <w:tc>
          <w:tcPr>
            <w:tcW w:w="425" w:type="dxa"/>
            <w:tcBorders>
              <w:bottom w:val="single" w:sz="4" w:space="0" w:color="auto"/>
            </w:tcBorders>
            <w:vAlign w:val="center"/>
          </w:tcPr>
          <w:p w:rsidR="0011643E" w:rsidRDefault="0011643E">
            <w:pPr>
              <w:pStyle w:val="TableParagraph"/>
              <w:contextualSpacing/>
              <w:jc w:val="center"/>
              <w:rPr>
                <w:sz w:val="24"/>
                <w:szCs w:val="24"/>
                <w:lang w:val="kk-KZ"/>
              </w:rPr>
            </w:pPr>
          </w:p>
        </w:tc>
        <w:tc>
          <w:tcPr>
            <w:tcW w:w="425" w:type="dxa"/>
            <w:tcBorders>
              <w:bottom w:val="single" w:sz="4" w:space="0" w:color="auto"/>
            </w:tcBorders>
            <w:vAlign w:val="center"/>
          </w:tcPr>
          <w:p w:rsidR="0011643E" w:rsidRDefault="0011643E">
            <w:pPr>
              <w:pStyle w:val="TableParagraph"/>
              <w:contextualSpacing/>
              <w:jc w:val="center"/>
              <w:rPr>
                <w:sz w:val="24"/>
                <w:szCs w:val="24"/>
                <w:lang w:val="kk-KZ"/>
              </w:rPr>
            </w:pPr>
          </w:p>
        </w:tc>
        <w:tc>
          <w:tcPr>
            <w:tcW w:w="425" w:type="dxa"/>
            <w:tcBorders>
              <w:bottom w:val="single" w:sz="4" w:space="0" w:color="auto"/>
            </w:tcBorders>
            <w:vAlign w:val="center"/>
          </w:tcPr>
          <w:p w:rsidR="0011643E" w:rsidRDefault="0095531C">
            <w:pPr>
              <w:pStyle w:val="TableParagraph"/>
              <w:contextualSpacing/>
              <w:jc w:val="center"/>
              <w:rPr>
                <w:sz w:val="24"/>
                <w:szCs w:val="24"/>
              </w:rPr>
            </w:pPr>
            <w:r>
              <w:rPr>
                <w:b/>
                <w:sz w:val="24"/>
                <w:szCs w:val="24"/>
              </w:rPr>
              <w:sym w:font="Wingdings" w:char="F0FC"/>
            </w:r>
          </w:p>
        </w:tc>
        <w:tc>
          <w:tcPr>
            <w:tcW w:w="567" w:type="dxa"/>
            <w:tcBorders>
              <w:bottom w:val="single" w:sz="4" w:space="0" w:color="auto"/>
            </w:tcBorders>
            <w:vAlign w:val="center"/>
          </w:tcPr>
          <w:p w:rsidR="0011643E" w:rsidRDefault="0011643E">
            <w:pPr>
              <w:pStyle w:val="TableParagraph"/>
              <w:contextualSpacing/>
              <w:jc w:val="center"/>
              <w:rPr>
                <w:sz w:val="24"/>
                <w:szCs w:val="24"/>
              </w:rPr>
            </w:pPr>
          </w:p>
        </w:tc>
        <w:tc>
          <w:tcPr>
            <w:tcW w:w="426" w:type="dxa"/>
            <w:tcBorders>
              <w:bottom w:val="single" w:sz="4" w:space="0" w:color="auto"/>
            </w:tcBorders>
            <w:vAlign w:val="center"/>
          </w:tcPr>
          <w:p w:rsidR="0011643E" w:rsidRDefault="0011643E">
            <w:pPr>
              <w:pStyle w:val="TableParagraph"/>
              <w:contextualSpacing/>
              <w:jc w:val="center"/>
              <w:rPr>
                <w:sz w:val="24"/>
                <w:szCs w:val="24"/>
              </w:rPr>
            </w:pPr>
          </w:p>
        </w:tc>
      </w:tr>
      <w:tr w:rsidR="0011643E">
        <w:trPr>
          <w:gridAfter w:val="2"/>
          <w:wAfter w:w="1283" w:type="dxa"/>
          <w:trHeight w:val="2258"/>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Borders>
              <w:top w:val="single" w:sz="4" w:space="0" w:color="auto"/>
              <w:bottom w:val="single" w:sz="4" w:space="0" w:color="auto"/>
            </w:tcBorders>
          </w:tcPr>
          <w:p w:rsidR="0011643E" w:rsidRDefault="0095531C">
            <w:pPr>
              <w:rPr>
                <w:sz w:val="24"/>
                <w:szCs w:val="24"/>
                <w:lang w:val="en-US"/>
              </w:rPr>
            </w:pPr>
            <w:r>
              <w:rPr>
                <w:sz w:val="24"/>
                <w:szCs w:val="24"/>
                <w:lang w:val="en-US"/>
              </w:rPr>
              <w:t>Migration processes in the modern world</w:t>
            </w:r>
          </w:p>
        </w:tc>
        <w:tc>
          <w:tcPr>
            <w:tcW w:w="5387" w:type="dxa"/>
            <w:tcBorders>
              <w:top w:val="single" w:sz="4" w:space="0" w:color="auto"/>
              <w:bottom w:val="single" w:sz="4" w:space="0" w:color="auto"/>
            </w:tcBorders>
          </w:tcPr>
          <w:p w:rsidR="0011643E" w:rsidRDefault="0095531C">
            <w:pPr>
              <w:pBdr>
                <w:bottom w:val="single" w:sz="6" w:space="8" w:color="CCCCCC"/>
              </w:pBdr>
              <w:jc w:val="both"/>
              <w:rPr>
                <w:rFonts w:eastAsia="Times New Roman"/>
                <w:color w:val="000000"/>
                <w:sz w:val="24"/>
                <w:szCs w:val="24"/>
                <w:lang w:val="kk-KZ"/>
              </w:rPr>
            </w:pPr>
            <w:r>
              <w:rPr>
                <w:b/>
                <w:i/>
                <w:sz w:val="24"/>
                <w:szCs w:val="24"/>
                <w:lang w:val="kk-KZ"/>
              </w:rPr>
              <w:t>Purpose:</w:t>
            </w:r>
            <w:r>
              <w:rPr>
                <w:sz w:val="24"/>
                <w:szCs w:val="24"/>
                <w:lang w:val="en-US"/>
              </w:rPr>
              <w:t xml:space="preserve">Learning patternsdevelopment of </w:t>
            </w:r>
            <w:r>
              <w:rPr>
                <w:rFonts w:eastAsia="Times New Roman"/>
                <w:sz w:val="24"/>
                <w:szCs w:val="24"/>
                <w:lang w:val="en-US"/>
              </w:rPr>
              <w:t xml:space="preserve">migration processes </w:t>
            </w:r>
            <w:r>
              <w:rPr>
                <w:rFonts w:eastAsia="Times New Roman"/>
                <w:sz w:val="24"/>
                <w:szCs w:val="24"/>
                <w:lang w:val="kk-KZ"/>
              </w:rPr>
              <w:t>in modernthe world.</w:t>
            </w:r>
          </w:p>
          <w:p w:rsidR="0011643E" w:rsidRDefault="0095531C">
            <w:pPr>
              <w:pBdr>
                <w:bottom w:val="single" w:sz="6" w:space="8" w:color="CCCCCC"/>
              </w:pBdr>
              <w:jc w:val="both"/>
              <w:rPr>
                <w:rFonts w:eastAsia="Times New Roman"/>
                <w:color w:val="000000"/>
                <w:sz w:val="24"/>
                <w:szCs w:val="24"/>
                <w:lang w:val="en-US"/>
              </w:rPr>
            </w:pPr>
            <w:r>
              <w:rPr>
                <w:b/>
                <w:i/>
                <w:sz w:val="24"/>
                <w:szCs w:val="24"/>
                <w:lang w:val="en-US"/>
              </w:rPr>
              <w:t xml:space="preserve">Contents </w:t>
            </w:r>
            <w:r>
              <w:rPr>
                <w:rFonts w:eastAsia="Times New Roman"/>
                <w:b/>
                <w:i/>
                <w:sz w:val="24"/>
                <w:szCs w:val="24"/>
                <w:lang w:val="kk-KZ"/>
              </w:rPr>
              <w:t xml:space="preserve">: </w:t>
            </w:r>
            <w:r>
              <w:rPr>
                <w:rFonts w:eastAsia="Times New Roman"/>
                <w:sz w:val="24"/>
                <w:szCs w:val="24"/>
                <w:lang w:val="kk-KZ"/>
              </w:rPr>
              <w:t xml:space="preserve">Scientific </w:t>
            </w:r>
            <w:r>
              <w:rPr>
                <w:rFonts w:eastAsia="Times New Roman"/>
                <w:sz w:val="24"/>
                <w:szCs w:val="24"/>
                <w:lang w:val="en-US"/>
              </w:rPr>
              <w:t xml:space="preserve">approaches , principles </w:t>
            </w:r>
            <w:r>
              <w:rPr>
                <w:rFonts w:eastAsia="Times New Roman"/>
                <w:sz w:val="24"/>
                <w:szCs w:val="24"/>
                <w:lang w:val="kk-KZ"/>
              </w:rPr>
              <w:t xml:space="preserve">and </w:t>
            </w:r>
            <w:r>
              <w:rPr>
                <w:rFonts w:eastAsia="Times New Roman"/>
                <w:sz w:val="24"/>
                <w:szCs w:val="24"/>
                <w:lang w:val="en-US"/>
              </w:rPr>
              <w:t xml:space="preserve">methods </w:t>
            </w:r>
            <w:r>
              <w:rPr>
                <w:rFonts w:eastAsia="Times New Roman"/>
                <w:sz w:val="24"/>
                <w:szCs w:val="24"/>
                <w:lang w:val="kk-KZ"/>
              </w:rPr>
              <w:t xml:space="preserve">of study. </w:t>
            </w:r>
            <w:r>
              <w:rPr>
                <w:rFonts w:eastAsia="Times New Roman"/>
                <w:color w:val="000000"/>
                <w:sz w:val="24"/>
                <w:szCs w:val="24"/>
                <w:lang w:val="kk-KZ"/>
              </w:rPr>
              <w:t xml:space="preserve">Foreign and </w:t>
            </w:r>
            <w:r>
              <w:rPr>
                <w:rFonts w:eastAsia="Times New Roman"/>
                <w:color w:val="000000"/>
                <w:sz w:val="24"/>
                <w:szCs w:val="24"/>
                <w:lang w:val="en-US"/>
              </w:rPr>
              <w:t xml:space="preserve">domestic concepts </w:t>
            </w:r>
            <w:r>
              <w:rPr>
                <w:rFonts w:eastAsia="Times New Roman"/>
                <w:color w:val="000000"/>
                <w:sz w:val="24"/>
                <w:szCs w:val="24"/>
                <w:lang w:val="kk-KZ"/>
              </w:rPr>
              <w:t xml:space="preserve">and the </w:t>
            </w:r>
            <w:r>
              <w:rPr>
                <w:rFonts w:eastAsia="Times New Roman"/>
                <w:color w:val="000000"/>
                <w:sz w:val="24"/>
                <w:szCs w:val="24"/>
                <w:lang w:val="en-US"/>
              </w:rPr>
              <w:t xml:space="preserve">phenomenon of population migration. </w:t>
            </w:r>
            <w:r>
              <w:rPr>
                <w:rFonts w:eastAsia="Times New Roman"/>
                <w:sz w:val="24"/>
                <w:szCs w:val="24"/>
                <w:lang w:val="kk-KZ"/>
              </w:rPr>
              <w:t xml:space="preserve">History of migration processes. About </w:t>
            </w:r>
            <w:r>
              <w:rPr>
                <w:rFonts w:eastAsia="Times New Roman"/>
                <w:sz w:val="24"/>
                <w:szCs w:val="24"/>
                <w:lang w:val="en-US"/>
              </w:rPr>
              <w:t xml:space="preserve">features </w:t>
            </w:r>
            <w:r>
              <w:rPr>
                <w:rFonts w:eastAsia="Times New Roman"/>
                <w:sz w:val="24"/>
                <w:szCs w:val="24"/>
                <w:lang w:val="kk-KZ"/>
              </w:rPr>
              <w:t xml:space="preserve">and </w:t>
            </w:r>
            <w:r>
              <w:rPr>
                <w:rFonts w:eastAsia="Times New Roman"/>
                <w:sz w:val="24"/>
                <w:szCs w:val="24"/>
                <w:lang w:val="en-US"/>
              </w:rPr>
              <w:t xml:space="preserve">migration in the context of globalization </w:t>
            </w:r>
            <w:r>
              <w:rPr>
                <w:rFonts w:eastAsia="Times New Roman"/>
                <w:sz w:val="24"/>
                <w:szCs w:val="24"/>
                <w:lang w:val="kk-KZ"/>
              </w:rPr>
              <w:t xml:space="preserve">. </w:t>
            </w:r>
            <w:r>
              <w:rPr>
                <w:sz w:val="24"/>
                <w:szCs w:val="24"/>
                <w:lang w:val="en-US"/>
              </w:rPr>
              <w:t xml:space="preserve">The influence of migration processes on the </w:t>
            </w:r>
            <w:r>
              <w:rPr>
                <w:sz w:val="24"/>
                <w:szCs w:val="24"/>
                <w:lang w:val="kk-KZ"/>
              </w:rPr>
              <w:t xml:space="preserve">socio-economic </w:t>
            </w:r>
            <w:r>
              <w:rPr>
                <w:sz w:val="24"/>
                <w:szCs w:val="24"/>
                <w:lang w:val="en-US"/>
              </w:rPr>
              <w:t xml:space="preserve">and cultural development of states </w:t>
            </w:r>
            <w:r>
              <w:rPr>
                <w:rFonts w:eastAsia="Times New Roman"/>
                <w:sz w:val="24"/>
                <w:szCs w:val="24"/>
                <w:lang w:val="kk-KZ"/>
              </w:rPr>
              <w:t xml:space="preserve">.Problems </w:t>
            </w:r>
            <w:r>
              <w:rPr>
                <w:rFonts w:eastAsia="Times New Roman"/>
                <w:sz w:val="24"/>
                <w:szCs w:val="24"/>
                <w:lang w:val="en-US"/>
              </w:rPr>
              <w:t xml:space="preserve">of illegal </w:t>
            </w:r>
            <w:r>
              <w:rPr>
                <w:rFonts w:eastAsia="Times New Roman"/>
                <w:sz w:val="24"/>
                <w:szCs w:val="24"/>
                <w:lang w:val="kk-KZ"/>
              </w:rPr>
              <w:t xml:space="preserve">migration .Migration </w:t>
            </w:r>
            <w:r>
              <w:rPr>
                <w:rFonts w:eastAsia="Times New Roman"/>
                <w:sz w:val="24"/>
                <w:szCs w:val="24"/>
                <w:lang w:val="en-US"/>
              </w:rPr>
              <w:t xml:space="preserve">policy </w:t>
            </w:r>
            <w:r>
              <w:rPr>
                <w:rFonts w:eastAsia="Times New Roman"/>
                <w:sz w:val="24"/>
                <w:szCs w:val="24"/>
                <w:lang w:val="kk-KZ"/>
              </w:rPr>
              <w:t xml:space="preserve">of the </w:t>
            </w:r>
            <w:r>
              <w:rPr>
                <w:rFonts w:eastAsia="Times New Roman"/>
                <w:sz w:val="24"/>
                <w:szCs w:val="24"/>
                <w:lang w:val="en-US"/>
              </w:rPr>
              <w:t xml:space="preserve">USA and countries of </w:t>
            </w:r>
            <w:r>
              <w:rPr>
                <w:rFonts w:eastAsia="Times New Roman"/>
                <w:sz w:val="24"/>
                <w:szCs w:val="24"/>
                <w:lang w:val="kk-KZ"/>
              </w:rPr>
              <w:t xml:space="preserve">the </w:t>
            </w:r>
            <w:r>
              <w:rPr>
                <w:rFonts w:eastAsia="Times New Roman"/>
                <w:sz w:val="24"/>
                <w:szCs w:val="24"/>
                <w:lang w:val="en-US"/>
              </w:rPr>
              <w:t xml:space="preserve">European Union. </w:t>
            </w:r>
            <w:r>
              <w:rPr>
                <w:rFonts w:eastAsia="Times New Roman"/>
                <w:sz w:val="24"/>
                <w:szCs w:val="24"/>
                <w:lang w:val="kk-KZ"/>
              </w:rPr>
              <w:t xml:space="preserve">Regulation of migration processes as an important direction </w:t>
            </w:r>
            <w:r>
              <w:rPr>
                <w:color w:val="000000"/>
                <w:sz w:val="24"/>
                <w:szCs w:val="24"/>
                <w:lang w:val="en-US"/>
              </w:rPr>
              <w:t xml:space="preserve">of interstate policy. </w:t>
            </w:r>
            <w:r>
              <w:rPr>
                <w:rFonts w:eastAsia="Times New Roman"/>
                <w:sz w:val="24"/>
                <w:szCs w:val="24"/>
                <w:lang w:val="kk-KZ"/>
              </w:rPr>
              <w:t>The main instruments of migration policy.</w:t>
            </w:r>
          </w:p>
        </w:tc>
        <w:tc>
          <w:tcPr>
            <w:tcW w:w="562" w:type="dxa"/>
            <w:vMerge w:val="restart"/>
            <w:tcBorders>
              <w:top w:val="single" w:sz="4" w:space="0" w:color="auto"/>
            </w:tcBorders>
          </w:tcPr>
          <w:p w:rsidR="0011643E" w:rsidRDefault="0095531C">
            <w:pPr>
              <w:jc w:val="center"/>
              <w:rPr>
                <w:sz w:val="24"/>
                <w:szCs w:val="24"/>
              </w:rPr>
            </w:pPr>
            <w:r>
              <w:rPr>
                <w:sz w:val="24"/>
                <w:szCs w:val="24"/>
              </w:rPr>
              <w:t>5</w:t>
            </w:r>
          </w:p>
        </w:tc>
        <w:tc>
          <w:tcPr>
            <w:tcW w:w="425" w:type="dxa"/>
            <w:tcBorders>
              <w:top w:val="single" w:sz="4" w:space="0" w:color="auto"/>
              <w:bottom w:val="single" w:sz="4" w:space="0" w:color="auto"/>
            </w:tcBorders>
            <w:vAlign w:val="center"/>
          </w:tcPr>
          <w:p w:rsidR="0011643E" w:rsidRDefault="0011643E">
            <w:pPr>
              <w:pStyle w:val="TableParagraph"/>
              <w:contextualSpacing/>
              <w:rPr>
                <w:sz w:val="24"/>
                <w:szCs w:val="24"/>
              </w:rPr>
            </w:pPr>
          </w:p>
        </w:tc>
        <w:tc>
          <w:tcPr>
            <w:tcW w:w="425" w:type="dxa"/>
            <w:tcBorders>
              <w:top w:val="single" w:sz="4" w:space="0" w:color="auto"/>
              <w:bottom w:val="single" w:sz="4" w:space="0" w:color="auto"/>
            </w:tcBorders>
            <w:vAlign w:val="center"/>
          </w:tcPr>
          <w:p w:rsidR="0011643E" w:rsidRDefault="0011643E">
            <w:pPr>
              <w:pStyle w:val="TableParagraph"/>
              <w:contextualSpacing/>
              <w:jc w:val="center"/>
              <w:rPr>
                <w:sz w:val="24"/>
                <w:szCs w:val="24"/>
              </w:rPr>
            </w:pPr>
          </w:p>
        </w:tc>
        <w:tc>
          <w:tcPr>
            <w:tcW w:w="426" w:type="dxa"/>
            <w:tcBorders>
              <w:top w:val="single" w:sz="4" w:space="0" w:color="auto"/>
              <w:bottom w:val="single" w:sz="4" w:space="0" w:color="auto"/>
            </w:tcBorders>
            <w:vAlign w:val="center"/>
          </w:tcPr>
          <w:p w:rsidR="0011643E" w:rsidRDefault="0011643E">
            <w:pPr>
              <w:pStyle w:val="TableParagraph"/>
              <w:contextualSpacing/>
              <w:jc w:val="center"/>
              <w:rPr>
                <w:sz w:val="24"/>
                <w:szCs w:val="24"/>
              </w:rPr>
            </w:pPr>
          </w:p>
        </w:tc>
        <w:tc>
          <w:tcPr>
            <w:tcW w:w="425" w:type="dxa"/>
            <w:tcBorders>
              <w:top w:val="single" w:sz="4" w:space="0" w:color="auto"/>
              <w:bottom w:val="single" w:sz="4" w:space="0" w:color="auto"/>
            </w:tcBorders>
            <w:vAlign w:val="center"/>
          </w:tcPr>
          <w:p w:rsidR="0011643E" w:rsidRDefault="0011643E">
            <w:pPr>
              <w:pStyle w:val="TableParagraph"/>
              <w:contextualSpacing/>
              <w:jc w:val="center"/>
              <w:rPr>
                <w:sz w:val="24"/>
                <w:szCs w:val="24"/>
              </w:rPr>
            </w:pPr>
          </w:p>
        </w:tc>
        <w:tc>
          <w:tcPr>
            <w:tcW w:w="425" w:type="dxa"/>
            <w:tcBorders>
              <w:top w:val="single" w:sz="4" w:space="0" w:color="auto"/>
              <w:bottom w:val="single" w:sz="4" w:space="0" w:color="auto"/>
            </w:tcBorders>
            <w:vAlign w:val="center"/>
          </w:tcPr>
          <w:p w:rsidR="0011643E" w:rsidRDefault="0011643E">
            <w:pPr>
              <w:pStyle w:val="TableParagraph"/>
              <w:contextualSpacing/>
              <w:rPr>
                <w:sz w:val="24"/>
                <w:szCs w:val="24"/>
                <w:lang w:val="kk-KZ"/>
              </w:rPr>
            </w:pPr>
          </w:p>
        </w:tc>
        <w:tc>
          <w:tcPr>
            <w:tcW w:w="425" w:type="dxa"/>
            <w:tcBorders>
              <w:top w:val="single" w:sz="4" w:space="0" w:color="auto"/>
              <w:bottom w:val="single" w:sz="4" w:space="0" w:color="auto"/>
            </w:tcBorders>
            <w:vAlign w:val="center"/>
          </w:tcPr>
          <w:p w:rsidR="0011643E" w:rsidRDefault="0095531C">
            <w:pPr>
              <w:pStyle w:val="TableParagraph"/>
              <w:contextualSpacing/>
              <w:jc w:val="center"/>
              <w:rPr>
                <w:sz w:val="24"/>
                <w:szCs w:val="24"/>
              </w:rPr>
            </w:pPr>
            <w:r>
              <w:rPr>
                <w:b/>
                <w:sz w:val="24"/>
                <w:szCs w:val="24"/>
              </w:rPr>
              <w:sym w:font="Wingdings" w:char="F0FC"/>
            </w:r>
          </w:p>
        </w:tc>
        <w:tc>
          <w:tcPr>
            <w:tcW w:w="567" w:type="dxa"/>
            <w:tcBorders>
              <w:top w:val="single" w:sz="4" w:space="0" w:color="auto"/>
              <w:bottom w:val="single" w:sz="4" w:space="0" w:color="auto"/>
            </w:tcBorders>
            <w:vAlign w:val="center"/>
          </w:tcPr>
          <w:p w:rsidR="0011643E" w:rsidRDefault="0011643E">
            <w:pPr>
              <w:pStyle w:val="TableParagraph"/>
              <w:contextualSpacing/>
              <w:jc w:val="center"/>
              <w:rPr>
                <w:sz w:val="24"/>
                <w:szCs w:val="24"/>
              </w:rPr>
            </w:pPr>
          </w:p>
        </w:tc>
        <w:tc>
          <w:tcPr>
            <w:tcW w:w="426" w:type="dxa"/>
            <w:tcBorders>
              <w:top w:val="single" w:sz="4" w:space="0" w:color="auto"/>
              <w:bottom w:val="single" w:sz="4" w:space="0" w:color="auto"/>
            </w:tcBorders>
            <w:vAlign w:val="center"/>
          </w:tcPr>
          <w:p w:rsidR="0011643E" w:rsidRDefault="0011643E">
            <w:pPr>
              <w:pStyle w:val="TableParagraph"/>
              <w:contextualSpacing/>
              <w:jc w:val="center"/>
              <w:rPr>
                <w:b/>
                <w:sz w:val="24"/>
                <w:szCs w:val="24"/>
              </w:rPr>
            </w:pPr>
          </w:p>
        </w:tc>
      </w:tr>
      <w:tr w:rsidR="0011643E">
        <w:trPr>
          <w:gridAfter w:val="2"/>
          <w:wAfter w:w="1283" w:type="dxa"/>
          <w:trHeight w:val="1215"/>
        </w:trPr>
        <w:tc>
          <w:tcPr>
            <w:tcW w:w="417" w:type="dxa"/>
            <w:vMerge/>
            <w:vAlign w:val="center"/>
          </w:tcPr>
          <w:p w:rsidR="0011643E" w:rsidRDefault="0011643E">
            <w:pPr>
              <w:pStyle w:val="TableParagraph"/>
              <w:contextualSpacing/>
              <w:jc w:val="center"/>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95531C">
            <w:pPr>
              <w:jc w:val="center"/>
              <w:rPr>
                <w:sz w:val="24"/>
                <w:szCs w:val="24"/>
                <w:lang w:val="en-US"/>
              </w:rPr>
            </w:pPr>
            <w:r>
              <w:rPr>
                <w:sz w:val="24"/>
                <w:szCs w:val="24"/>
                <w:lang w:val="en-US"/>
              </w:rPr>
              <w:t>PD</w:t>
            </w:r>
          </w:p>
        </w:tc>
        <w:tc>
          <w:tcPr>
            <w:tcW w:w="567" w:type="dxa"/>
          </w:tcPr>
          <w:p w:rsidR="0011643E" w:rsidRDefault="0095531C">
            <w:pPr>
              <w:jc w:val="center"/>
              <w:rPr>
                <w:sz w:val="24"/>
                <w:szCs w:val="24"/>
                <w:lang w:val="en-US"/>
              </w:rPr>
            </w:pPr>
            <w:r>
              <w:rPr>
                <w:sz w:val="24"/>
                <w:szCs w:val="24"/>
                <w:lang w:val="en-US"/>
              </w:rPr>
              <w:t>EU</w:t>
            </w:r>
          </w:p>
        </w:tc>
        <w:tc>
          <w:tcPr>
            <w:tcW w:w="2409" w:type="dxa"/>
            <w:tcBorders>
              <w:top w:val="single" w:sz="4" w:space="0" w:color="auto"/>
            </w:tcBorders>
          </w:tcPr>
          <w:p w:rsidR="0011643E" w:rsidRDefault="0095531C">
            <w:pPr>
              <w:jc w:val="both"/>
              <w:rPr>
                <w:sz w:val="24"/>
                <w:szCs w:val="24"/>
                <w:lang w:val="kk-KZ"/>
              </w:rPr>
            </w:pPr>
            <w:r>
              <w:rPr>
                <w:sz w:val="24"/>
                <w:szCs w:val="24"/>
                <w:lang w:val="kk-KZ"/>
              </w:rPr>
              <w:t>USA in the global System of Modernity</w:t>
            </w:r>
          </w:p>
          <w:p w:rsidR="0011643E" w:rsidRDefault="0011643E">
            <w:pPr>
              <w:rPr>
                <w:sz w:val="24"/>
                <w:szCs w:val="24"/>
                <w:lang w:val="kk-KZ"/>
              </w:rPr>
            </w:pPr>
          </w:p>
          <w:p w:rsidR="0011643E" w:rsidRDefault="0011643E">
            <w:pPr>
              <w:rPr>
                <w:sz w:val="24"/>
                <w:szCs w:val="24"/>
                <w:lang w:val="kk-KZ"/>
              </w:rPr>
            </w:pPr>
          </w:p>
        </w:tc>
        <w:tc>
          <w:tcPr>
            <w:tcW w:w="5387" w:type="dxa"/>
            <w:tcBorders>
              <w:top w:val="single" w:sz="4" w:space="0" w:color="auto"/>
            </w:tcBorders>
          </w:tcPr>
          <w:p w:rsidR="0011643E" w:rsidRDefault="0095531C">
            <w:pPr>
              <w:jc w:val="both"/>
              <w:rPr>
                <w:i/>
                <w:sz w:val="24"/>
                <w:szCs w:val="24"/>
                <w:lang w:val="kk-KZ"/>
              </w:rPr>
            </w:pPr>
            <w:r>
              <w:rPr>
                <w:b/>
                <w:i/>
                <w:sz w:val="24"/>
                <w:szCs w:val="24"/>
                <w:lang w:val="kk-KZ"/>
              </w:rPr>
              <w:t>Purpose:</w:t>
            </w:r>
            <w:r>
              <w:rPr>
                <w:sz w:val="24"/>
                <w:szCs w:val="24"/>
                <w:lang w:val="kk-KZ"/>
              </w:rPr>
              <w:t>Study of the history of the United States as a modern superpower.</w:t>
            </w:r>
          </w:p>
          <w:p w:rsidR="0011643E" w:rsidRDefault="0095531C">
            <w:pPr>
              <w:jc w:val="both"/>
              <w:rPr>
                <w:sz w:val="24"/>
                <w:szCs w:val="24"/>
                <w:lang w:val="en-US"/>
              </w:rPr>
            </w:pPr>
            <w:r>
              <w:rPr>
                <w:b/>
                <w:i/>
                <w:sz w:val="24"/>
                <w:szCs w:val="24"/>
                <w:lang w:val="kk-KZ"/>
              </w:rPr>
              <w:t>Contents:</w:t>
            </w:r>
            <w:r>
              <w:rPr>
                <w:sz w:val="24"/>
                <w:szCs w:val="24"/>
                <w:lang w:val="kk-KZ"/>
              </w:rPr>
              <w:t>Political, socio-economic development of the United States at the present stage. The value system of globalization and democracy. Evaluation of key problems of US history. Tendencies towards change and reform, agreement and contradictions in society. Features of US foreign policy and their geopolitical, military-strategic and economic interests. US participation in integration processes. Global challenges of our time. Establishment of a new world order. The role of the United States in the world community.</w:t>
            </w:r>
          </w:p>
        </w:tc>
        <w:tc>
          <w:tcPr>
            <w:tcW w:w="562" w:type="dxa"/>
            <w:vMerge/>
          </w:tcPr>
          <w:p w:rsidR="0011643E" w:rsidRDefault="0011643E">
            <w:pPr>
              <w:jc w:val="center"/>
              <w:rPr>
                <w:sz w:val="24"/>
                <w:szCs w:val="24"/>
                <w:lang w:val="en-US"/>
              </w:rPr>
            </w:pPr>
          </w:p>
        </w:tc>
        <w:tc>
          <w:tcPr>
            <w:tcW w:w="425" w:type="dxa"/>
            <w:tcBorders>
              <w:top w:val="single" w:sz="4" w:space="0" w:color="auto"/>
            </w:tcBorders>
            <w:vAlign w:val="center"/>
          </w:tcPr>
          <w:p w:rsidR="0011643E" w:rsidRDefault="0095531C">
            <w:pPr>
              <w:pStyle w:val="TableParagraph"/>
              <w:contextualSpacing/>
              <w:jc w:val="center"/>
              <w:rPr>
                <w:sz w:val="24"/>
                <w:szCs w:val="24"/>
                <w:lang w:val="en-US"/>
              </w:rPr>
            </w:pPr>
            <w:r>
              <w:rPr>
                <w:b/>
                <w:sz w:val="24"/>
                <w:szCs w:val="24"/>
              </w:rPr>
              <w:sym w:font="Wingdings" w:char="F0FC"/>
            </w:r>
          </w:p>
        </w:tc>
        <w:tc>
          <w:tcPr>
            <w:tcW w:w="425" w:type="dxa"/>
            <w:tcBorders>
              <w:top w:val="single" w:sz="4" w:space="0" w:color="auto"/>
            </w:tcBorders>
            <w:vAlign w:val="center"/>
          </w:tcPr>
          <w:p w:rsidR="0011643E" w:rsidRDefault="0011643E">
            <w:pPr>
              <w:pStyle w:val="TableParagraph"/>
              <w:contextualSpacing/>
              <w:jc w:val="center"/>
              <w:rPr>
                <w:sz w:val="24"/>
                <w:szCs w:val="24"/>
                <w:lang w:val="en-US"/>
              </w:rPr>
            </w:pPr>
          </w:p>
        </w:tc>
        <w:tc>
          <w:tcPr>
            <w:tcW w:w="426" w:type="dxa"/>
            <w:tcBorders>
              <w:top w:val="single" w:sz="4" w:space="0" w:color="auto"/>
            </w:tcBorders>
            <w:vAlign w:val="center"/>
          </w:tcPr>
          <w:p w:rsidR="0011643E" w:rsidRDefault="0011643E">
            <w:pPr>
              <w:pStyle w:val="TableParagraph"/>
              <w:contextualSpacing/>
              <w:jc w:val="center"/>
              <w:rPr>
                <w:sz w:val="24"/>
                <w:szCs w:val="24"/>
                <w:lang w:val="en-US"/>
              </w:rPr>
            </w:pPr>
          </w:p>
        </w:tc>
        <w:tc>
          <w:tcPr>
            <w:tcW w:w="425" w:type="dxa"/>
            <w:tcBorders>
              <w:top w:val="single" w:sz="4" w:space="0" w:color="auto"/>
            </w:tcBorders>
            <w:vAlign w:val="center"/>
          </w:tcPr>
          <w:p w:rsidR="0011643E" w:rsidRDefault="0011643E">
            <w:pPr>
              <w:pStyle w:val="TableParagraph"/>
              <w:contextualSpacing/>
              <w:jc w:val="center"/>
              <w:rPr>
                <w:sz w:val="24"/>
                <w:szCs w:val="24"/>
                <w:lang w:val="en-US"/>
              </w:rPr>
            </w:pPr>
          </w:p>
        </w:tc>
        <w:tc>
          <w:tcPr>
            <w:tcW w:w="425" w:type="dxa"/>
            <w:tcBorders>
              <w:top w:val="single" w:sz="4" w:space="0" w:color="auto"/>
            </w:tcBorders>
            <w:vAlign w:val="center"/>
          </w:tcPr>
          <w:p w:rsidR="0011643E" w:rsidRDefault="0011643E">
            <w:pPr>
              <w:pStyle w:val="TableParagraph"/>
              <w:contextualSpacing/>
              <w:jc w:val="center"/>
              <w:rPr>
                <w:sz w:val="24"/>
                <w:szCs w:val="24"/>
                <w:lang w:val="en-US"/>
              </w:rPr>
            </w:pPr>
          </w:p>
        </w:tc>
        <w:tc>
          <w:tcPr>
            <w:tcW w:w="425" w:type="dxa"/>
            <w:tcBorders>
              <w:top w:val="single" w:sz="4" w:space="0" w:color="auto"/>
            </w:tcBorders>
            <w:vAlign w:val="center"/>
          </w:tcPr>
          <w:p w:rsidR="0011643E" w:rsidRDefault="0011643E">
            <w:pPr>
              <w:pStyle w:val="TableParagraph"/>
              <w:contextualSpacing/>
              <w:jc w:val="center"/>
              <w:rPr>
                <w:b/>
                <w:sz w:val="24"/>
                <w:szCs w:val="24"/>
                <w:lang w:val="en-US"/>
              </w:rPr>
            </w:pPr>
          </w:p>
        </w:tc>
        <w:tc>
          <w:tcPr>
            <w:tcW w:w="567" w:type="dxa"/>
            <w:tcBorders>
              <w:top w:val="single" w:sz="4" w:space="0" w:color="auto"/>
            </w:tcBorders>
            <w:vAlign w:val="center"/>
          </w:tcPr>
          <w:p w:rsidR="0011643E" w:rsidRDefault="0011643E">
            <w:pPr>
              <w:pStyle w:val="TableParagraph"/>
              <w:contextualSpacing/>
              <w:jc w:val="center"/>
              <w:rPr>
                <w:sz w:val="24"/>
                <w:szCs w:val="24"/>
                <w:lang w:val="en-US"/>
              </w:rPr>
            </w:pPr>
          </w:p>
        </w:tc>
        <w:tc>
          <w:tcPr>
            <w:tcW w:w="426" w:type="dxa"/>
            <w:tcBorders>
              <w:top w:val="single" w:sz="4" w:space="0" w:color="auto"/>
            </w:tcBorders>
            <w:vAlign w:val="center"/>
          </w:tcPr>
          <w:p w:rsidR="0011643E" w:rsidRDefault="0011643E">
            <w:pPr>
              <w:pStyle w:val="TableParagraph"/>
              <w:contextualSpacing/>
              <w:jc w:val="center"/>
              <w:rPr>
                <w:b/>
                <w:sz w:val="24"/>
                <w:szCs w:val="24"/>
              </w:rPr>
            </w:pPr>
          </w:p>
        </w:tc>
      </w:tr>
      <w:tr w:rsidR="0011643E">
        <w:trPr>
          <w:gridAfter w:val="2"/>
          <w:wAfter w:w="1283" w:type="dxa"/>
          <w:trHeight w:val="323"/>
        </w:trPr>
        <w:tc>
          <w:tcPr>
            <w:tcW w:w="417" w:type="dxa"/>
          </w:tcPr>
          <w:p w:rsidR="0011643E" w:rsidRDefault="0095531C">
            <w:pPr>
              <w:pStyle w:val="TableParagraph"/>
              <w:contextualSpacing/>
              <w:jc w:val="center"/>
              <w:rPr>
                <w:sz w:val="24"/>
                <w:szCs w:val="24"/>
              </w:rPr>
            </w:pPr>
            <w:r>
              <w:rPr>
                <w:sz w:val="24"/>
                <w:szCs w:val="24"/>
              </w:rPr>
              <w:lastRenderedPageBreak/>
              <w:t>6</w:t>
            </w:r>
          </w:p>
        </w:tc>
        <w:tc>
          <w:tcPr>
            <w:tcW w:w="1853" w:type="dxa"/>
            <w:vMerge w:val="restart"/>
          </w:tcPr>
          <w:p w:rsidR="0011643E" w:rsidRDefault="00955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4"/>
                <w:szCs w:val="24"/>
              </w:rPr>
            </w:pPr>
            <w:r>
              <w:rPr>
                <w:rFonts w:eastAsia="Times New Roman"/>
                <w:color w:val="202124"/>
                <w:sz w:val="24"/>
                <w:szCs w:val="24"/>
              </w:rPr>
              <w:t>Research work and final certification</w:t>
            </w:r>
          </w:p>
          <w:p w:rsidR="0011643E" w:rsidRDefault="0011643E">
            <w:pPr>
              <w:pStyle w:val="TableParagraph"/>
              <w:contextualSpacing/>
              <w:rPr>
                <w:sz w:val="24"/>
                <w:szCs w:val="24"/>
                <w:lang w:val="kk-KZ"/>
              </w:rPr>
            </w:pPr>
          </w:p>
        </w:tc>
        <w:tc>
          <w:tcPr>
            <w:tcW w:w="429" w:type="dxa"/>
          </w:tcPr>
          <w:p w:rsidR="0011643E" w:rsidRDefault="0011643E">
            <w:pPr>
              <w:rPr>
                <w:sz w:val="24"/>
                <w:szCs w:val="24"/>
              </w:rPr>
            </w:pPr>
          </w:p>
        </w:tc>
        <w:tc>
          <w:tcPr>
            <w:tcW w:w="567" w:type="dxa"/>
          </w:tcPr>
          <w:p w:rsidR="0011643E" w:rsidRDefault="0011643E">
            <w:pPr>
              <w:rPr>
                <w:sz w:val="24"/>
                <w:szCs w:val="24"/>
              </w:rPr>
            </w:pPr>
          </w:p>
        </w:tc>
        <w:tc>
          <w:tcPr>
            <w:tcW w:w="2409" w:type="dxa"/>
          </w:tcPr>
          <w:p w:rsidR="0011643E" w:rsidRDefault="00955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4"/>
                <w:szCs w:val="24"/>
                <w:lang w:val="en-US"/>
              </w:rPr>
            </w:pPr>
            <w:r>
              <w:rPr>
                <w:rFonts w:eastAsia="Times New Roman"/>
                <w:color w:val="202124"/>
                <w:sz w:val="24"/>
                <w:szCs w:val="24"/>
                <w:lang w:val="en-US"/>
              </w:rPr>
              <w:t>Research work of a master student, including an internship and completion of a master's thesis</w:t>
            </w:r>
          </w:p>
          <w:p w:rsidR="0011643E" w:rsidRDefault="0011643E">
            <w:pPr>
              <w:rPr>
                <w:sz w:val="24"/>
                <w:szCs w:val="24"/>
                <w:lang w:val="en-US"/>
              </w:rPr>
            </w:pPr>
          </w:p>
        </w:tc>
        <w:tc>
          <w:tcPr>
            <w:tcW w:w="5387" w:type="dxa"/>
          </w:tcPr>
          <w:p w:rsidR="0011643E" w:rsidRDefault="0095531C">
            <w:pPr>
              <w:pStyle w:val="HTML"/>
              <w:jc w:val="both"/>
              <w:rPr>
                <w:rStyle w:val="y2iqfc"/>
                <w:rFonts w:ascii="Times New Roman" w:hAnsi="Times New Roman"/>
                <w:sz w:val="24"/>
                <w:szCs w:val="24"/>
                <w:lang w:val="en-US"/>
              </w:rPr>
            </w:pPr>
            <w:r>
              <w:rPr>
                <w:rStyle w:val="y2iqfc"/>
                <w:rFonts w:ascii="Times New Roman" w:hAnsi="Times New Roman"/>
                <w:b/>
                <w:i/>
                <w:sz w:val="24"/>
                <w:szCs w:val="24"/>
                <w:lang w:val="en-US"/>
              </w:rPr>
              <w:t xml:space="preserve">Purpose: </w:t>
            </w:r>
            <w:r>
              <w:rPr>
                <w:rStyle w:val="y2iqfc"/>
                <w:rFonts w:ascii="Times New Roman" w:hAnsi="Times New Roman"/>
                <w:sz w:val="24"/>
                <w:szCs w:val="24"/>
                <w:lang w:val="en-US"/>
              </w:rPr>
              <w:t>Development of research skills for conducting independent scientific work, research methods and results of scientific research in the field of historical science</w:t>
            </w:r>
          </w:p>
          <w:p w:rsidR="0011643E" w:rsidRDefault="0095531C">
            <w:pPr>
              <w:pStyle w:val="HTML"/>
              <w:jc w:val="both"/>
              <w:rPr>
                <w:rFonts w:ascii="Times New Roman" w:hAnsi="Times New Roman"/>
                <w:sz w:val="24"/>
                <w:szCs w:val="24"/>
                <w:lang w:val="en-US"/>
              </w:rPr>
            </w:pPr>
            <w:r>
              <w:rPr>
                <w:rStyle w:val="y2iqfc"/>
                <w:rFonts w:ascii="Times New Roman" w:hAnsi="Times New Roman"/>
                <w:b/>
                <w:i/>
                <w:sz w:val="24"/>
                <w:szCs w:val="24"/>
                <w:lang w:val="en-US"/>
              </w:rPr>
              <w:t xml:space="preserve">Content: </w:t>
            </w:r>
            <w:r>
              <w:rPr>
                <w:rStyle w:val="y2iqfc"/>
                <w:rFonts w:ascii="Times New Roman" w:hAnsi="Times New Roman"/>
                <w:sz w:val="24"/>
                <w:szCs w:val="24"/>
                <w:lang w:val="en-US"/>
              </w:rPr>
              <w:t>Analysis of scientific data based on the study of special literature on the methodology and theory of historical science. Development of research projects on topical issues of the master's theme in the implementation of research, analytical, expert activities. Drawing up programs of scientific research. Methods of analysis and interpretation of the obtained data, processing of the obtained results. The main stages of scientific work on a dissertation in the field of the humanities.</w:t>
            </w:r>
          </w:p>
        </w:tc>
        <w:tc>
          <w:tcPr>
            <w:tcW w:w="562" w:type="dxa"/>
          </w:tcPr>
          <w:p w:rsidR="0011643E" w:rsidRDefault="0095531C">
            <w:pPr>
              <w:jc w:val="center"/>
              <w:rPr>
                <w:sz w:val="24"/>
                <w:szCs w:val="24"/>
                <w:lang w:val="kk-KZ"/>
              </w:rPr>
            </w:pPr>
            <w:r>
              <w:rPr>
                <w:sz w:val="24"/>
                <w:szCs w:val="24"/>
                <w:lang w:val="kk-KZ"/>
              </w:rPr>
              <w:t>24</w:t>
            </w:r>
          </w:p>
        </w:tc>
        <w:tc>
          <w:tcPr>
            <w:tcW w:w="425" w:type="dxa"/>
            <w:vAlign w:val="center"/>
          </w:tcPr>
          <w:p w:rsidR="0011643E" w:rsidRDefault="0095531C">
            <w:pPr>
              <w:pStyle w:val="TableParagraph"/>
              <w:contextualSpacing/>
              <w:jc w:val="center"/>
              <w:rPr>
                <w:sz w:val="24"/>
                <w:szCs w:val="24"/>
              </w:rPr>
            </w:pPr>
            <w:r>
              <w:rPr>
                <w:b/>
                <w:sz w:val="24"/>
                <w:szCs w:val="24"/>
              </w:rPr>
              <w:sym w:font="Wingdings" w:char="F0FC"/>
            </w:r>
          </w:p>
        </w:tc>
        <w:tc>
          <w:tcPr>
            <w:tcW w:w="425" w:type="dxa"/>
            <w:vAlign w:val="center"/>
          </w:tcPr>
          <w:p w:rsidR="0011643E" w:rsidRDefault="0011643E">
            <w:pPr>
              <w:pStyle w:val="TableParagraph"/>
              <w:contextualSpacing/>
              <w:jc w:val="center"/>
              <w:rPr>
                <w:sz w:val="24"/>
                <w:szCs w:val="24"/>
              </w:rPr>
            </w:pPr>
          </w:p>
        </w:tc>
        <w:tc>
          <w:tcPr>
            <w:tcW w:w="426" w:type="dxa"/>
            <w:vAlign w:val="center"/>
          </w:tcPr>
          <w:p w:rsidR="0011643E" w:rsidRDefault="0095531C">
            <w:pPr>
              <w:pStyle w:val="TableParagraph"/>
              <w:contextualSpacing/>
              <w:jc w:val="center"/>
              <w:rPr>
                <w:sz w:val="24"/>
                <w:szCs w:val="24"/>
              </w:rPr>
            </w:pPr>
            <w:r>
              <w:rPr>
                <w:b/>
                <w:sz w:val="24"/>
                <w:szCs w:val="24"/>
              </w:rPr>
              <w:sym w:font="Wingdings" w:char="F0FC"/>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b/>
                <w:sz w:val="24"/>
                <w:szCs w:val="24"/>
              </w:rPr>
            </w:pPr>
          </w:p>
        </w:tc>
        <w:tc>
          <w:tcPr>
            <w:tcW w:w="567"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r>
      <w:tr w:rsidR="0011643E">
        <w:trPr>
          <w:gridAfter w:val="2"/>
          <w:wAfter w:w="1283" w:type="dxa"/>
          <w:trHeight w:val="323"/>
        </w:trPr>
        <w:tc>
          <w:tcPr>
            <w:tcW w:w="417" w:type="dxa"/>
            <w:tcBorders>
              <w:top w:val="nil"/>
              <w:bottom w:val="nil"/>
            </w:tcBorders>
          </w:tcPr>
          <w:p w:rsidR="0011643E" w:rsidRDefault="0011643E">
            <w:pPr>
              <w:pStyle w:val="TableParagraph"/>
              <w:contextualSpacing/>
              <w:rPr>
                <w:sz w:val="24"/>
                <w:szCs w:val="24"/>
              </w:rPr>
            </w:pPr>
          </w:p>
        </w:tc>
        <w:tc>
          <w:tcPr>
            <w:tcW w:w="1853" w:type="dxa"/>
            <w:vMerge/>
          </w:tcPr>
          <w:p w:rsidR="0011643E" w:rsidRDefault="0011643E">
            <w:pPr>
              <w:pStyle w:val="TableParagraph"/>
              <w:contextualSpacing/>
              <w:rPr>
                <w:sz w:val="24"/>
                <w:szCs w:val="24"/>
                <w:lang w:val="kk-KZ"/>
              </w:rPr>
            </w:pPr>
          </w:p>
        </w:tc>
        <w:tc>
          <w:tcPr>
            <w:tcW w:w="429" w:type="dxa"/>
          </w:tcPr>
          <w:p w:rsidR="0011643E" w:rsidRDefault="0011643E">
            <w:pPr>
              <w:rPr>
                <w:sz w:val="24"/>
                <w:szCs w:val="24"/>
              </w:rPr>
            </w:pPr>
          </w:p>
        </w:tc>
        <w:tc>
          <w:tcPr>
            <w:tcW w:w="567" w:type="dxa"/>
          </w:tcPr>
          <w:p w:rsidR="0011643E" w:rsidRDefault="0011643E">
            <w:pPr>
              <w:rPr>
                <w:sz w:val="24"/>
                <w:szCs w:val="24"/>
              </w:rPr>
            </w:pPr>
          </w:p>
        </w:tc>
        <w:tc>
          <w:tcPr>
            <w:tcW w:w="2409" w:type="dxa"/>
          </w:tcPr>
          <w:p w:rsidR="0011643E" w:rsidRDefault="009553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4"/>
                <w:szCs w:val="24"/>
                <w:lang w:val="en-US"/>
              </w:rPr>
            </w:pPr>
            <w:r>
              <w:rPr>
                <w:rFonts w:eastAsia="Times New Roman"/>
                <w:color w:val="202124"/>
                <w:sz w:val="24"/>
                <w:szCs w:val="24"/>
                <w:lang w:val="en-US"/>
              </w:rPr>
              <w:t>Registration and defense of a master's thesis</w:t>
            </w:r>
          </w:p>
          <w:p w:rsidR="0011643E" w:rsidRDefault="0011643E">
            <w:pPr>
              <w:rPr>
                <w:sz w:val="24"/>
                <w:szCs w:val="24"/>
                <w:lang w:val="en-US"/>
              </w:rPr>
            </w:pPr>
          </w:p>
        </w:tc>
        <w:tc>
          <w:tcPr>
            <w:tcW w:w="5387" w:type="dxa"/>
          </w:tcPr>
          <w:p w:rsidR="0011643E" w:rsidRDefault="0095531C">
            <w:pPr>
              <w:pStyle w:val="HTML"/>
              <w:jc w:val="both"/>
              <w:rPr>
                <w:rStyle w:val="y2iqfc"/>
                <w:rFonts w:ascii="Times New Roman" w:hAnsi="Times New Roman"/>
                <w:sz w:val="24"/>
                <w:szCs w:val="24"/>
                <w:lang w:val="en-US"/>
              </w:rPr>
            </w:pPr>
            <w:r>
              <w:rPr>
                <w:rStyle w:val="y2iqfc"/>
                <w:rFonts w:ascii="Times New Roman" w:hAnsi="Times New Roman"/>
                <w:b/>
                <w:i/>
                <w:sz w:val="24"/>
                <w:szCs w:val="24"/>
                <w:lang w:val="en-US"/>
              </w:rPr>
              <w:t xml:space="preserve">Purpose: </w:t>
            </w:r>
            <w:r>
              <w:rPr>
                <w:rStyle w:val="y2iqfc"/>
                <w:rFonts w:ascii="Times New Roman" w:hAnsi="Times New Roman"/>
                <w:sz w:val="24"/>
                <w:szCs w:val="24"/>
                <w:lang w:val="en-US"/>
              </w:rPr>
              <w:t>Preparation of a master's dissertation research for defense, systematization and integration of theoretical knowledge and practical skills on the topic of the dissertation.</w:t>
            </w:r>
          </w:p>
          <w:p w:rsidR="0011643E" w:rsidRDefault="0095531C">
            <w:pPr>
              <w:pStyle w:val="HTML"/>
              <w:jc w:val="both"/>
              <w:rPr>
                <w:rFonts w:ascii="Times New Roman" w:hAnsi="Times New Roman"/>
                <w:sz w:val="24"/>
                <w:szCs w:val="24"/>
                <w:lang w:val="en-US"/>
              </w:rPr>
            </w:pPr>
            <w:r>
              <w:rPr>
                <w:rStyle w:val="y2iqfc"/>
                <w:rFonts w:ascii="Times New Roman" w:hAnsi="Times New Roman"/>
                <w:b/>
                <w:i/>
                <w:sz w:val="24"/>
                <w:szCs w:val="24"/>
                <w:lang w:val="en-US"/>
              </w:rPr>
              <w:t xml:space="preserve">Contents: </w:t>
            </w:r>
            <w:r>
              <w:rPr>
                <w:rStyle w:val="y2iqfc"/>
                <w:rFonts w:ascii="Times New Roman" w:hAnsi="Times New Roman"/>
                <w:sz w:val="24"/>
                <w:szCs w:val="24"/>
                <w:lang w:val="en-US"/>
              </w:rPr>
              <w:t xml:space="preserve">Methodology of writing, structure and rules </w:t>
            </w:r>
            <w:r>
              <w:rPr>
                <w:rStyle w:val="y2iqfc"/>
                <w:rFonts w:ascii="Times New Roman" w:hAnsi="Times New Roman"/>
                <w:sz w:val="24"/>
                <w:szCs w:val="24"/>
                <w:lang w:val="en-US"/>
              </w:rPr>
              <w:lastRenderedPageBreak/>
              <w:t>for the design of a master's thesis. The main trends in the development of theory and practice in the study area and the degree to which they are reflected in the study. Preparation of scientific publications based on the results of the dissertation research. The procedure for defending a master's thesis. Preparation for the defense of the dissertation.</w:t>
            </w:r>
          </w:p>
        </w:tc>
        <w:tc>
          <w:tcPr>
            <w:tcW w:w="562" w:type="dxa"/>
          </w:tcPr>
          <w:p w:rsidR="0011643E" w:rsidRDefault="0011643E">
            <w:pPr>
              <w:jc w:val="center"/>
              <w:rPr>
                <w:sz w:val="24"/>
                <w:szCs w:val="24"/>
                <w:lang w:val="en-US"/>
              </w:rPr>
            </w:pPr>
          </w:p>
          <w:p w:rsidR="0011643E" w:rsidRDefault="0011643E">
            <w:pPr>
              <w:jc w:val="center"/>
              <w:rPr>
                <w:sz w:val="24"/>
                <w:szCs w:val="24"/>
                <w:lang w:val="en-US"/>
              </w:rPr>
            </w:pPr>
          </w:p>
          <w:p w:rsidR="0011643E" w:rsidRDefault="0095531C">
            <w:pPr>
              <w:jc w:val="center"/>
              <w:rPr>
                <w:sz w:val="24"/>
                <w:szCs w:val="24"/>
              </w:rPr>
            </w:pPr>
            <w:r>
              <w:rPr>
                <w:sz w:val="24"/>
                <w:szCs w:val="24"/>
              </w:rPr>
              <w:t>8</w:t>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426" w:type="dxa"/>
            <w:vAlign w:val="center"/>
          </w:tcPr>
          <w:p w:rsidR="0011643E" w:rsidRDefault="0011643E">
            <w:pPr>
              <w:pStyle w:val="TableParagraph"/>
              <w:contextualSpacing/>
              <w:jc w:val="center"/>
              <w:rPr>
                <w:sz w:val="24"/>
                <w:szCs w:val="24"/>
              </w:rPr>
            </w:pPr>
          </w:p>
        </w:tc>
        <w:tc>
          <w:tcPr>
            <w:tcW w:w="425" w:type="dxa"/>
            <w:vAlign w:val="center"/>
          </w:tcPr>
          <w:p w:rsidR="0011643E" w:rsidRDefault="0095531C">
            <w:pPr>
              <w:pStyle w:val="TableParagraph"/>
              <w:contextualSpacing/>
              <w:jc w:val="center"/>
              <w:rPr>
                <w:sz w:val="24"/>
                <w:szCs w:val="24"/>
              </w:rPr>
            </w:pPr>
            <w:r>
              <w:rPr>
                <w:b/>
                <w:sz w:val="24"/>
                <w:szCs w:val="24"/>
              </w:rPr>
              <w:sym w:font="Wingdings" w:char="F0FC"/>
            </w:r>
          </w:p>
        </w:tc>
        <w:tc>
          <w:tcPr>
            <w:tcW w:w="425" w:type="dxa"/>
            <w:vAlign w:val="center"/>
          </w:tcPr>
          <w:p w:rsidR="0011643E" w:rsidRDefault="0011643E">
            <w:pPr>
              <w:pStyle w:val="TableParagraph"/>
              <w:contextualSpacing/>
              <w:jc w:val="center"/>
              <w:rPr>
                <w:sz w:val="24"/>
                <w:szCs w:val="24"/>
              </w:rPr>
            </w:pPr>
          </w:p>
        </w:tc>
        <w:tc>
          <w:tcPr>
            <w:tcW w:w="425" w:type="dxa"/>
            <w:vAlign w:val="center"/>
          </w:tcPr>
          <w:p w:rsidR="0011643E" w:rsidRDefault="0011643E">
            <w:pPr>
              <w:pStyle w:val="TableParagraph"/>
              <w:contextualSpacing/>
              <w:jc w:val="center"/>
              <w:rPr>
                <w:sz w:val="24"/>
                <w:szCs w:val="24"/>
              </w:rPr>
            </w:pPr>
          </w:p>
        </w:tc>
        <w:tc>
          <w:tcPr>
            <w:tcW w:w="567" w:type="dxa"/>
            <w:vAlign w:val="center"/>
          </w:tcPr>
          <w:p w:rsidR="0011643E" w:rsidRDefault="0095531C">
            <w:pPr>
              <w:pStyle w:val="TableParagraph"/>
              <w:contextualSpacing/>
              <w:jc w:val="center"/>
              <w:rPr>
                <w:sz w:val="24"/>
                <w:szCs w:val="24"/>
              </w:rPr>
            </w:pPr>
            <w:r>
              <w:rPr>
                <w:b/>
                <w:sz w:val="24"/>
                <w:szCs w:val="24"/>
              </w:rPr>
              <w:sym w:font="Wingdings" w:char="F0FC"/>
            </w:r>
          </w:p>
        </w:tc>
        <w:tc>
          <w:tcPr>
            <w:tcW w:w="426" w:type="dxa"/>
            <w:vAlign w:val="center"/>
          </w:tcPr>
          <w:p w:rsidR="0011643E" w:rsidRDefault="0011643E">
            <w:pPr>
              <w:pStyle w:val="TableParagraph"/>
              <w:contextualSpacing/>
              <w:jc w:val="center"/>
              <w:rPr>
                <w:sz w:val="24"/>
                <w:szCs w:val="24"/>
              </w:rPr>
            </w:pPr>
          </w:p>
        </w:tc>
      </w:tr>
    </w:tbl>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rPr>
          <w:b/>
          <w:bCs/>
          <w:sz w:val="28"/>
          <w:szCs w:val="28"/>
        </w:rPr>
        <w:sectPr w:rsidR="0011643E">
          <w:type w:val="continuous"/>
          <w:pgSz w:w="16838" w:h="11906" w:orient="landscape"/>
          <w:pgMar w:top="1134" w:right="1134" w:bottom="1701" w:left="1134" w:header="709" w:footer="709" w:gutter="0"/>
          <w:cols w:space="708"/>
          <w:docGrid w:linePitch="360"/>
        </w:sectPr>
      </w:pPr>
    </w:p>
    <w:p w:rsidR="0011643E" w:rsidRDefault="0095531C">
      <w:pPr>
        <w:ind w:firstLine="567"/>
        <w:jc w:val="center"/>
        <w:rPr>
          <w:b/>
          <w:sz w:val="24"/>
          <w:szCs w:val="24"/>
          <w:lang w:val="en-US"/>
        </w:rPr>
      </w:pPr>
      <w:r>
        <w:rPr>
          <w:b/>
          <w:sz w:val="24"/>
          <w:szCs w:val="24"/>
          <w:lang w:val="en-US"/>
        </w:rPr>
        <w:lastRenderedPageBreak/>
        <w:t>5. SUMMARY TABLE SHOWING THE VOLUME OF DISPOSED LOANS BY DDEP MODULES</w:t>
      </w:r>
    </w:p>
    <w:p w:rsidR="0011643E" w:rsidRDefault="0011643E">
      <w:pPr>
        <w:ind w:firstLine="567"/>
        <w:jc w:val="center"/>
        <w:rPr>
          <w:b/>
          <w:sz w:val="24"/>
          <w:szCs w:val="24"/>
          <w:lang w:val="en-US"/>
        </w:rPr>
      </w:pPr>
    </w:p>
    <w:p w:rsidR="0011643E" w:rsidRDefault="0011643E">
      <w:pPr>
        <w:jc w:val="both"/>
        <w:rPr>
          <w:sz w:val="24"/>
          <w:szCs w:val="24"/>
          <w:lang w:val="kk-KZ"/>
        </w:rPr>
      </w:pPr>
    </w:p>
    <w:p w:rsidR="0011643E" w:rsidRDefault="0011643E">
      <w:pPr>
        <w:jc w:val="both"/>
        <w:rPr>
          <w:sz w:val="24"/>
          <w:szCs w:val="24"/>
          <w:lang w:val="kk-KZ"/>
        </w:rPr>
      </w:pPr>
    </w:p>
    <w:tbl>
      <w:tblPr>
        <w:tblW w:w="10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567"/>
        <w:gridCol w:w="709"/>
        <w:gridCol w:w="425"/>
        <w:gridCol w:w="567"/>
        <w:gridCol w:w="851"/>
        <w:gridCol w:w="850"/>
        <w:gridCol w:w="780"/>
        <w:gridCol w:w="993"/>
        <w:gridCol w:w="708"/>
        <w:gridCol w:w="850"/>
        <w:gridCol w:w="709"/>
        <w:gridCol w:w="990"/>
        <w:gridCol w:w="569"/>
      </w:tblGrid>
      <w:tr w:rsidR="0011643E">
        <w:trPr>
          <w:trHeight w:val="676"/>
          <w:jc w:val="center"/>
        </w:trPr>
        <w:tc>
          <w:tcPr>
            <w:tcW w:w="1207" w:type="dxa"/>
            <w:vMerge w:val="restart"/>
            <w:tcMar>
              <w:top w:w="15" w:type="dxa"/>
              <w:left w:w="15" w:type="dxa"/>
              <w:bottom w:w="15" w:type="dxa"/>
              <w:right w:w="15" w:type="dxa"/>
            </w:tcMar>
            <w:textDirection w:val="btLr"/>
            <w:vAlign w:val="center"/>
          </w:tcPr>
          <w:p w:rsidR="0011643E" w:rsidRDefault="0095531C">
            <w:pPr>
              <w:jc w:val="center"/>
              <w:rPr>
                <w:lang w:val="en-US"/>
              </w:rPr>
            </w:pPr>
            <w:r>
              <w:rPr>
                <w:lang w:val="en-US"/>
              </w:rPr>
              <w:t>4.summary table reflecting the volume of disbursed loans in the context of the modules of the educational program course of study</w:t>
            </w:r>
          </w:p>
        </w:tc>
        <w:tc>
          <w:tcPr>
            <w:tcW w:w="567" w:type="dxa"/>
            <w:vMerge w:val="restart"/>
            <w:tcMar>
              <w:top w:w="15" w:type="dxa"/>
              <w:left w:w="15" w:type="dxa"/>
              <w:bottom w:w="15" w:type="dxa"/>
              <w:right w:w="15" w:type="dxa"/>
            </w:tcMar>
            <w:textDirection w:val="btLr"/>
            <w:vAlign w:val="center"/>
          </w:tcPr>
          <w:p w:rsidR="0011643E" w:rsidRDefault="0095531C">
            <w:pPr>
              <w:jc w:val="center"/>
            </w:pPr>
            <w:r>
              <w:t>semester</w:t>
            </w:r>
          </w:p>
        </w:tc>
        <w:tc>
          <w:tcPr>
            <w:tcW w:w="709" w:type="dxa"/>
            <w:vMerge w:val="restart"/>
            <w:tcMar>
              <w:top w:w="15" w:type="dxa"/>
              <w:left w:w="15" w:type="dxa"/>
              <w:bottom w:w="15" w:type="dxa"/>
              <w:right w:w="15" w:type="dxa"/>
            </w:tcMar>
            <w:textDirection w:val="btLr"/>
            <w:vAlign w:val="center"/>
          </w:tcPr>
          <w:p w:rsidR="0011643E" w:rsidRDefault="0095531C">
            <w:pPr>
              <w:jc w:val="center"/>
              <w:rPr>
                <w:lang w:val="en-US"/>
              </w:rPr>
            </w:pPr>
            <w:r>
              <w:rPr>
                <w:lang w:val="en-US"/>
              </w:rPr>
              <w:t>Number of modules being mastered</w:t>
            </w:r>
          </w:p>
        </w:tc>
        <w:tc>
          <w:tcPr>
            <w:tcW w:w="992" w:type="dxa"/>
            <w:gridSpan w:val="2"/>
            <w:tcMar>
              <w:top w:w="15" w:type="dxa"/>
              <w:left w:w="15" w:type="dxa"/>
              <w:bottom w:w="15" w:type="dxa"/>
              <w:right w:w="15" w:type="dxa"/>
            </w:tcMar>
            <w:vAlign w:val="center"/>
          </w:tcPr>
          <w:p w:rsidR="0011643E" w:rsidRDefault="0095531C">
            <w:pPr>
              <w:jc w:val="center"/>
              <w:rPr>
                <w:lang w:val="kk-KZ"/>
              </w:rPr>
            </w:pPr>
            <w:r>
              <w:rPr>
                <w:lang w:val="kk-KZ"/>
              </w:rPr>
              <w:t>Number of disciplines</w:t>
            </w:r>
          </w:p>
        </w:tc>
        <w:tc>
          <w:tcPr>
            <w:tcW w:w="4182" w:type="dxa"/>
            <w:gridSpan w:val="5"/>
          </w:tcPr>
          <w:p w:rsidR="0011643E" w:rsidRDefault="0095531C">
            <w:pPr>
              <w:jc w:val="center"/>
            </w:pPr>
            <w:r>
              <w:t>Number of KZ credits</w:t>
            </w:r>
          </w:p>
          <w:p w:rsidR="0011643E" w:rsidRDefault="0011643E">
            <w:pPr>
              <w:jc w:val="center"/>
            </w:pPr>
          </w:p>
        </w:tc>
        <w:tc>
          <w:tcPr>
            <w:tcW w:w="850" w:type="dxa"/>
            <w:vMerge w:val="restart"/>
            <w:tcMar>
              <w:top w:w="15" w:type="dxa"/>
              <w:left w:w="15" w:type="dxa"/>
              <w:bottom w:w="15" w:type="dxa"/>
              <w:right w:w="15" w:type="dxa"/>
            </w:tcMar>
            <w:textDirection w:val="btLr"/>
            <w:vAlign w:val="center"/>
          </w:tcPr>
          <w:p w:rsidR="0011643E" w:rsidRDefault="0095531C">
            <w:pPr>
              <w:jc w:val="center"/>
              <w:rPr>
                <w:lang w:val="en-US"/>
              </w:rPr>
            </w:pPr>
            <w:r>
              <w:t>Total hours</w:t>
            </w:r>
          </w:p>
        </w:tc>
        <w:tc>
          <w:tcPr>
            <w:tcW w:w="709" w:type="dxa"/>
            <w:vMerge w:val="restart"/>
            <w:textDirection w:val="btLr"/>
            <w:vAlign w:val="center"/>
          </w:tcPr>
          <w:p w:rsidR="0011643E" w:rsidRDefault="0095531C">
            <w:pPr>
              <w:jc w:val="center"/>
              <w:rPr>
                <w:lang w:val="en-US"/>
              </w:rPr>
            </w:pPr>
            <w:r>
              <w:t xml:space="preserve">Total loans </w:t>
            </w:r>
            <w:r>
              <w:rPr>
                <w:lang w:val="en-US"/>
              </w:rPr>
              <w:t>KZ</w:t>
            </w:r>
          </w:p>
        </w:tc>
        <w:tc>
          <w:tcPr>
            <w:tcW w:w="1559" w:type="dxa"/>
            <w:gridSpan w:val="2"/>
            <w:tcMar>
              <w:top w:w="15" w:type="dxa"/>
              <w:left w:w="15" w:type="dxa"/>
              <w:bottom w:w="15" w:type="dxa"/>
              <w:right w:w="15" w:type="dxa"/>
            </w:tcMar>
            <w:vAlign w:val="center"/>
          </w:tcPr>
          <w:p w:rsidR="0011643E" w:rsidRDefault="0095531C">
            <w:pPr>
              <w:jc w:val="center"/>
            </w:pPr>
            <w:r>
              <w:t>Quantity</w:t>
            </w:r>
          </w:p>
        </w:tc>
      </w:tr>
      <w:tr w:rsidR="0011643E">
        <w:trPr>
          <w:cantSplit/>
          <w:trHeight w:val="1152"/>
          <w:jc w:val="center"/>
        </w:trPr>
        <w:tc>
          <w:tcPr>
            <w:tcW w:w="1207" w:type="dxa"/>
            <w:vMerge/>
          </w:tcPr>
          <w:p w:rsidR="0011643E" w:rsidRDefault="0011643E">
            <w:pPr>
              <w:jc w:val="both"/>
            </w:pPr>
          </w:p>
        </w:tc>
        <w:tc>
          <w:tcPr>
            <w:tcW w:w="567" w:type="dxa"/>
            <w:vMerge/>
          </w:tcPr>
          <w:p w:rsidR="0011643E" w:rsidRDefault="0011643E">
            <w:pPr>
              <w:jc w:val="both"/>
            </w:pPr>
          </w:p>
        </w:tc>
        <w:tc>
          <w:tcPr>
            <w:tcW w:w="709" w:type="dxa"/>
            <w:vMerge/>
          </w:tcPr>
          <w:p w:rsidR="0011643E" w:rsidRDefault="0011643E">
            <w:pPr>
              <w:jc w:val="both"/>
            </w:pPr>
          </w:p>
        </w:tc>
        <w:tc>
          <w:tcPr>
            <w:tcW w:w="425" w:type="dxa"/>
            <w:tcMar>
              <w:top w:w="15" w:type="dxa"/>
              <w:left w:w="15" w:type="dxa"/>
              <w:bottom w:w="15" w:type="dxa"/>
              <w:right w:w="15" w:type="dxa"/>
            </w:tcMar>
            <w:textDirection w:val="btLr"/>
            <w:vAlign w:val="center"/>
          </w:tcPr>
          <w:p w:rsidR="0011643E" w:rsidRDefault="0095531C">
            <w:pPr>
              <w:jc w:val="center"/>
            </w:pPr>
            <w:r>
              <w:t>VC</w:t>
            </w:r>
          </w:p>
        </w:tc>
        <w:tc>
          <w:tcPr>
            <w:tcW w:w="567" w:type="dxa"/>
            <w:tcMar>
              <w:top w:w="15" w:type="dxa"/>
              <w:left w:w="15" w:type="dxa"/>
              <w:bottom w:w="15" w:type="dxa"/>
              <w:right w:w="15" w:type="dxa"/>
            </w:tcMar>
            <w:textDirection w:val="btLr"/>
          </w:tcPr>
          <w:p w:rsidR="0011643E" w:rsidRDefault="0095531C">
            <w:pPr>
              <w:jc w:val="center"/>
            </w:pPr>
            <w:r>
              <w:t>HF</w:t>
            </w:r>
          </w:p>
        </w:tc>
        <w:tc>
          <w:tcPr>
            <w:tcW w:w="851" w:type="dxa"/>
            <w:tcMar>
              <w:top w:w="15" w:type="dxa"/>
              <w:left w:w="15" w:type="dxa"/>
              <w:bottom w:w="15" w:type="dxa"/>
              <w:right w:w="15" w:type="dxa"/>
            </w:tcMar>
            <w:vAlign w:val="center"/>
          </w:tcPr>
          <w:p w:rsidR="0011643E" w:rsidRDefault="0095531C">
            <w:pPr>
              <w:jc w:val="center"/>
              <w:rPr>
                <w:lang w:val="kk-KZ"/>
              </w:rPr>
            </w:pPr>
            <w:r>
              <w:rPr>
                <w:lang w:val="kk-KZ"/>
              </w:rPr>
              <w:t>Theoretical training</w:t>
            </w:r>
          </w:p>
        </w:tc>
        <w:tc>
          <w:tcPr>
            <w:tcW w:w="850" w:type="dxa"/>
            <w:tcMar>
              <w:top w:w="15" w:type="dxa"/>
              <w:left w:w="15" w:type="dxa"/>
              <w:bottom w:w="15" w:type="dxa"/>
              <w:right w:w="15" w:type="dxa"/>
            </w:tcMar>
            <w:vAlign w:val="center"/>
          </w:tcPr>
          <w:p w:rsidR="0011643E" w:rsidRDefault="0095531C">
            <w:pPr>
              <w:jc w:val="center"/>
              <w:rPr>
                <w:lang w:val="kk-KZ"/>
              </w:rPr>
            </w:pPr>
            <w:r>
              <w:rPr>
                <w:lang w:val="kk-KZ"/>
              </w:rPr>
              <w:t>teachers</w:t>
            </w:r>
          </w:p>
          <w:p w:rsidR="0011643E" w:rsidRDefault="0095531C">
            <w:pPr>
              <w:jc w:val="center"/>
            </w:pPr>
            <w:r>
              <w:rPr>
                <w:lang w:val="kk-KZ"/>
              </w:rPr>
              <w:t xml:space="preserve">academic </w:t>
            </w:r>
            <w:r>
              <w:t>practice</w:t>
            </w:r>
          </w:p>
        </w:tc>
        <w:tc>
          <w:tcPr>
            <w:tcW w:w="780" w:type="dxa"/>
            <w:tcMar>
              <w:top w:w="15" w:type="dxa"/>
              <w:left w:w="15" w:type="dxa"/>
              <w:bottom w:w="15" w:type="dxa"/>
              <w:right w:w="15" w:type="dxa"/>
            </w:tcMar>
          </w:tcPr>
          <w:p w:rsidR="0011643E" w:rsidRDefault="0011643E">
            <w:pPr>
              <w:jc w:val="center"/>
              <w:rPr>
                <w:lang w:val="kk-KZ"/>
              </w:rPr>
            </w:pPr>
          </w:p>
          <w:p w:rsidR="0011643E" w:rsidRDefault="0095531C">
            <w:pPr>
              <w:jc w:val="center"/>
              <w:rPr>
                <w:lang w:val="kk-KZ"/>
              </w:rPr>
            </w:pPr>
            <w:r>
              <w:rPr>
                <w:lang w:val="kk-KZ"/>
              </w:rPr>
              <w:t>NIRM</w:t>
            </w:r>
          </w:p>
        </w:tc>
        <w:tc>
          <w:tcPr>
            <w:tcW w:w="993" w:type="dxa"/>
            <w:tcMar>
              <w:top w:w="15" w:type="dxa"/>
              <w:left w:w="15" w:type="dxa"/>
              <w:bottom w:w="15" w:type="dxa"/>
              <w:right w:w="15" w:type="dxa"/>
            </w:tcMar>
            <w:vAlign w:val="center"/>
          </w:tcPr>
          <w:p w:rsidR="0011643E" w:rsidRDefault="0095531C">
            <w:pPr>
              <w:jc w:val="center"/>
            </w:pPr>
            <w:r>
              <w:rPr>
                <w:lang w:val="kk-KZ"/>
              </w:rPr>
              <w:t xml:space="preserve">Research </w:t>
            </w:r>
            <w:r>
              <w:t>practice</w:t>
            </w:r>
          </w:p>
        </w:tc>
        <w:tc>
          <w:tcPr>
            <w:tcW w:w="708" w:type="dxa"/>
            <w:tcMar>
              <w:top w:w="15" w:type="dxa"/>
              <w:left w:w="15" w:type="dxa"/>
              <w:bottom w:w="15" w:type="dxa"/>
              <w:right w:w="15" w:type="dxa"/>
            </w:tcMar>
            <w:vAlign w:val="center"/>
          </w:tcPr>
          <w:p w:rsidR="0011643E" w:rsidRDefault="0095531C">
            <w:pPr>
              <w:jc w:val="center"/>
            </w:pPr>
            <w:r>
              <w:t>final examination</w:t>
            </w:r>
          </w:p>
        </w:tc>
        <w:tc>
          <w:tcPr>
            <w:tcW w:w="850" w:type="dxa"/>
            <w:vMerge/>
            <w:tcMar>
              <w:top w:w="15" w:type="dxa"/>
              <w:left w:w="15" w:type="dxa"/>
              <w:bottom w:w="15" w:type="dxa"/>
              <w:right w:w="15" w:type="dxa"/>
            </w:tcMar>
          </w:tcPr>
          <w:p w:rsidR="0011643E" w:rsidRDefault="0011643E">
            <w:pPr>
              <w:jc w:val="center"/>
            </w:pPr>
          </w:p>
        </w:tc>
        <w:tc>
          <w:tcPr>
            <w:tcW w:w="709" w:type="dxa"/>
            <w:vMerge/>
            <w:tcMar>
              <w:top w:w="15" w:type="dxa"/>
              <w:left w:w="15" w:type="dxa"/>
              <w:bottom w:w="15" w:type="dxa"/>
              <w:right w:w="15" w:type="dxa"/>
            </w:tcMar>
          </w:tcPr>
          <w:p w:rsidR="0011643E" w:rsidRDefault="0011643E">
            <w:pPr>
              <w:jc w:val="center"/>
            </w:pPr>
          </w:p>
        </w:tc>
        <w:tc>
          <w:tcPr>
            <w:tcW w:w="990" w:type="dxa"/>
            <w:tcMar>
              <w:top w:w="15" w:type="dxa"/>
              <w:left w:w="15" w:type="dxa"/>
              <w:bottom w:w="15" w:type="dxa"/>
              <w:right w:w="15" w:type="dxa"/>
            </w:tcMar>
            <w:vAlign w:val="center"/>
          </w:tcPr>
          <w:p w:rsidR="0011643E" w:rsidRDefault="0095531C">
            <w:pPr>
              <w:jc w:val="center"/>
            </w:pPr>
            <w:r>
              <w:t>copy</w:t>
            </w:r>
          </w:p>
        </w:tc>
        <w:tc>
          <w:tcPr>
            <w:tcW w:w="569" w:type="dxa"/>
            <w:tcMar>
              <w:top w:w="15" w:type="dxa"/>
              <w:left w:w="15" w:type="dxa"/>
              <w:bottom w:w="15" w:type="dxa"/>
              <w:right w:w="15" w:type="dxa"/>
            </w:tcMar>
            <w:vAlign w:val="center"/>
          </w:tcPr>
          <w:p w:rsidR="0011643E" w:rsidRDefault="0095531C">
            <w:pPr>
              <w:jc w:val="center"/>
            </w:pPr>
            <w:r>
              <w:t xml:space="preserve">diff. </w:t>
            </w:r>
            <w:r>
              <w:br/>
              <w:t>offset</w:t>
            </w:r>
          </w:p>
        </w:tc>
      </w:tr>
      <w:tr w:rsidR="0011643E">
        <w:trPr>
          <w:trHeight w:val="170"/>
          <w:jc w:val="center"/>
        </w:trPr>
        <w:tc>
          <w:tcPr>
            <w:tcW w:w="1207" w:type="dxa"/>
            <w:vMerge w:val="restart"/>
            <w:tcMar>
              <w:top w:w="15" w:type="dxa"/>
              <w:left w:w="15" w:type="dxa"/>
              <w:bottom w:w="15" w:type="dxa"/>
              <w:right w:w="15" w:type="dxa"/>
            </w:tcMar>
            <w:vAlign w:val="center"/>
          </w:tcPr>
          <w:p w:rsidR="0011643E" w:rsidRDefault="0095531C">
            <w:pPr>
              <w:jc w:val="center"/>
              <w:rPr>
                <w:sz w:val="24"/>
                <w:szCs w:val="24"/>
              </w:rPr>
            </w:pPr>
            <w:r>
              <w:rPr>
                <w:sz w:val="24"/>
                <w:szCs w:val="24"/>
              </w:rPr>
              <w:t>1</w:t>
            </w:r>
          </w:p>
        </w:tc>
        <w:tc>
          <w:tcPr>
            <w:tcW w:w="567" w:type="dxa"/>
            <w:tcMar>
              <w:top w:w="15" w:type="dxa"/>
              <w:left w:w="15" w:type="dxa"/>
              <w:bottom w:w="15" w:type="dxa"/>
              <w:right w:w="15" w:type="dxa"/>
            </w:tcMar>
          </w:tcPr>
          <w:p w:rsidR="0011643E" w:rsidRDefault="0011643E">
            <w:pPr>
              <w:jc w:val="center"/>
              <w:rPr>
                <w:sz w:val="24"/>
                <w:szCs w:val="24"/>
              </w:rPr>
            </w:pPr>
          </w:p>
          <w:p w:rsidR="0011643E" w:rsidRDefault="0095531C">
            <w:pPr>
              <w:jc w:val="center"/>
              <w:rPr>
                <w:sz w:val="24"/>
                <w:szCs w:val="24"/>
              </w:rPr>
            </w:pPr>
            <w:r>
              <w:rPr>
                <w:sz w:val="24"/>
                <w:szCs w:val="24"/>
              </w:rPr>
              <w:t>1</w:t>
            </w:r>
          </w:p>
        </w:tc>
        <w:tc>
          <w:tcPr>
            <w:tcW w:w="709" w:type="dxa"/>
            <w:tcMar>
              <w:top w:w="15" w:type="dxa"/>
              <w:left w:w="15" w:type="dxa"/>
              <w:bottom w:w="15" w:type="dxa"/>
              <w:right w:w="15" w:type="dxa"/>
            </w:tcMar>
          </w:tcPr>
          <w:p w:rsidR="0011643E" w:rsidRDefault="0095531C">
            <w:pPr>
              <w:jc w:val="center"/>
              <w:rPr>
                <w:sz w:val="24"/>
                <w:szCs w:val="24"/>
                <w:lang w:val="kk-KZ"/>
              </w:rPr>
            </w:pPr>
            <w:r>
              <w:rPr>
                <w:sz w:val="24"/>
                <w:szCs w:val="24"/>
              </w:rPr>
              <w:br/>
            </w:r>
            <w:r>
              <w:rPr>
                <w:sz w:val="24"/>
                <w:szCs w:val="24"/>
                <w:lang w:val="kk-KZ"/>
              </w:rPr>
              <w:t>5</w:t>
            </w:r>
          </w:p>
        </w:tc>
        <w:tc>
          <w:tcPr>
            <w:tcW w:w="425" w:type="dxa"/>
            <w:tcMar>
              <w:top w:w="15" w:type="dxa"/>
              <w:left w:w="15" w:type="dxa"/>
              <w:bottom w:w="15" w:type="dxa"/>
              <w:right w:w="15" w:type="dxa"/>
            </w:tcMar>
          </w:tcPr>
          <w:p w:rsidR="0011643E" w:rsidRDefault="0095531C">
            <w:pPr>
              <w:jc w:val="center"/>
              <w:rPr>
                <w:sz w:val="24"/>
                <w:szCs w:val="24"/>
                <w:lang w:val="kk-KZ"/>
              </w:rPr>
            </w:pPr>
            <w:r>
              <w:rPr>
                <w:sz w:val="24"/>
                <w:szCs w:val="24"/>
              </w:rPr>
              <w:br/>
            </w:r>
            <w:r>
              <w:rPr>
                <w:sz w:val="24"/>
                <w:szCs w:val="24"/>
                <w:lang w:val="kk-KZ"/>
              </w:rPr>
              <w:t>5</w:t>
            </w:r>
          </w:p>
        </w:tc>
        <w:tc>
          <w:tcPr>
            <w:tcW w:w="567" w:type="dxa"/>
            <w:tcMar>
              <w:top w:w="15" w:type="dxa"/>
              <w:left w:w="15" w:type="dxa"/>
              <w:bottom w:w="15" w:type="dxa"/>
              <w:right w:w="15" w:type="dxa"/>
            </w:tcMar>
          </w:tcPr>
          <w:p w:rsidR="0011643E" w:rsidRDefault="0011643E">
            <w:pPr>
              <w:jc w:val="center"/>
              <w:rPr>
                <w:sz w:val="24"/>
                <w:szCs w:val="24"/>
                <w:lang w:val="kk-KZ"/>
              </w:rPr>
            </w:pPr>
          </w:p>
          <w:p w:rsidR="0011643E" w:rsidRDefault="0095531C">
            <w:pPr>
              <w:jc w:val="center"/>
              <w:rPr>
                <w:sz w:val="24"/>
                <w:szCs w:val="24"/>
                <w:lang w:val="kk-KZ"/>
              </w:rPr>
            </w:pPr>
            <w:r>
              <w:rPr>
                <w:sz w:val="24"/>
                <w:szCs w:val="24"/>
                <w:lang w:val="kk-KZ"/>
              </w:rPr>
              <w:t>3</w:t>
            </w:r>
          </w:p>
        </w:tc>
        <w:tc>
          <w:tcPr>
            <w:tcW w:w="851" w:type="dxa"/>
            <w:tcMar>
              <w:top w:w="15" w:type="dxa"/>
              <w:left w:w="15" w:type="dxa"/>
              <w:bottom w:w="15" w:type="dxa"/>
              <w:right w:w="15" w:type="dxa"/>
            </w:tcMar>
          </w:tcPr>
          <w:p w:rsidR="0011643E" w:rsidRDefault="0011643E">
            <w:pPr>
              <w:jc w:val="center"/>
              <w:rPr>
                <w:sz w:val="24"/>
                <w:szCs w:val="24"/>
                <w:lang w:val="kk-KZ"/>
              </w:rPr>
            </w:pPr>
          </w:p>
          <w:p w:rsidR="0011643E" w:rsidRDefault="0095531C">
            <w:pPr>
              <w:jc w:val="center"/>
              <w:rPr>
                <w:sz w:val="24"/>
                <w:szCs w:val="24"/>
              </w:rPr>
            </w:pPr>
            <w:r>
              <w:rPr>
                <w:sz w:val="24"/>
                <w:szCs w:val="24"/>
                <w:lang w:val="kk-KZ"/>
              </w:rPr>
              <w:t>29</w:t>
            </w:r>
            <w:r>
              <w:rPr>
                <w:sz w:val="24"/>
                <w:szCs w:val="24"/>
              </w:rPr>
              <w:br/>
            </w:r>
          </w:p>
        </w:tc>
        <w:tc>
          <w:tcPr>
            <w:tcW w:w="850" w:type="dxa"/>
            <w:tcMar>
              <w:top w:w="15" w:type="dxa"/>
              <w:left w:w="15" w:type="dxa"/>
              <w:bottom w:w="15" w:type="dxa"/>
              <w:right w:w="15" w:type="dxa"/>
            </w:tcMar>
          </w:tcPr>
          <w:p w:rsidR="0011643E" w:rsidRDefault="0095531C">
            <w:pPr>
              <w:jc w:val="center"/>
              <w:rPr>
                <w:sz w:val="24"/>
                <w:szCs w:val="24"/>
              </w:rPr>
            </w:pPr>
            <w:r>
              <w:rPr>
                <w:sz w:val="24"/>
                <w:szCs w:val="24"/>
              </w:rPr>
              <w:br/>
            </w:r>
          </w:p>
        </w:tc>
        <w:tc>
          <w:tcPr>
            <w:tcW w:w="780" w:type="dxa"/>
            <w:tcMar>
              <w:top w:w="15" w:type="dxa"/>
              <w:left w:w="15" w:type="dxa"/>
              <w:bottom w:w="15" w:type="dxa"/>
              <w:right w:w="15" w:type="dxa"/>
            </w:tcMar>
          </w:tcPr>
          <w:p w:rsidR="0011643E" w:rsidRDefault="0095531C">
            <w:pPr>
              <w:jc w:val="center"/>
              <w:rPr>
                <w:sz w:val="24"/>
                <w:szCs w:val="24"/>
              </w:rPr>
            </w:pPr>
            <w:r>
              <w:rPr>
                <w:sz w:val="24"/>
                <w:szCs w:val="24"/>
              </w:rPr>
              <w:t>1</w:t>
            </w:r>
          </w:p>
        </w:tc>
        <w:tc>
          <w:tcPr>
            <w:tcW w:w="993" w:type="dxa"/>
            <w:tcMar>
              <w:top w:w="15" w:type="dxa"/>
              <w:left w:w="15" w:type="dxa"/>
              <w:bottom w:w="15" w:type="dxa"/>
              <w:right w:w="15" w:type="dxa"/>
            </w:tcMar>
          </w:tcPr>
          <w:p w:rsidR="0011643E" w:rsidRDefault="0095531C">
            <w:pPr>
              <w:jc w:val="center"/>
              <w:rPr>
                <w:sz w:val="24"/>
                <w:szCs w:val="24"/>
              </w:rPr>
            </w:pPr>
            <w:r>
              <w:rPr>
                <w:sz w:val="24"/>
                <w:szCs w:val="24"/>
              </w:rPr>
              <w:br/>
            </w:r>
          </w:p>
        </w:tc>
        <w:tc>
          <w:tcPr>
            <w:tcW w:w="708" w:type="dxa"/>
            <w:tcMar>
              <w:top w:w="15" w:type="dxa"/>
              <w:left w:w="15" w:type="dxa"/>
              <w:bottom w:w="15" w:type="dxa"/>
              <w:right w:w="15" w:type="dxa"/>
            </w:tcMar>
          </w:tcPr>
          <w:p w:rsidR="0011643E" w:rsidRDefault="0095531C">
            <w:pPr>
              <w:jc w:val="center"/>
              <w:rPr>
                <w:sz w:val="24"/>
                <w:szCs w:val="24"/>
              </w:rPr>
            </w:pPr>
            <w:r>
              <w:rPr>
                <w:sz w:val="24"/>
                <w:szCs w:val="24"/>
              </w:rPr>
              <w:br/>
            </w:r>
          </w:p>
        </w:tc>
        <w:tc>
          <w:tcPr>
            <w:tcW w:w="850" w:type="dxa"/>
            <w:tcMar>
              <w:top w:w="15" w:type="dxa"/>
              <w:left w:w="15" w:type="dxa"/>
              <w:bottom w:w="15" w:type="dxa"/>
              <w:right w:w="15" w:type="dxa"/>
            </w:tcMar>
          </w:tcPr>
          <w:p w:rsidR="0011643E" w:rsidRDefault="0011643E">
            <w:pPr>
              <w:jc w:val="center"/>
              <w:rPr>
                <w:sz w:val="24"/>
                <w:szCs w:val="24"/>
                <w:lang w:val="kk-KZ"/>
              </w:rPr>
            </w:pPr>
          </w:p>
          <w:p w:rsidR="0011643E" w:rsidRDefault="0095531C">
            <w:pPr>
              <w:jc w:val="center"/>
              <w:rPr>
                <w:sz w:val="24"/>
                <w:szCs w:val="24"/>
              </w:rPr>
            </w:pPr>
            <w:r>
              <w:rPr>
                <w:sz w:val="24"/>
                <w:szCs w:val="24"/>
                <w:lang w:val="kk-KZ"/>
              </w:rPr>
              <w:t>900</w:t>
            </w:r>
            <w:r>
              <w:rPr>
                <w:sz w:val="24"/>
                <w:szCs w:val="24"/>
              </w:rPr>
              <w:br/>
            </w:r>
          </w:p>
        </w:tc>
        <w:tc>
          <w:tcPr>
            <w:tcW w:w="709" w:type="dxa"/>
            <w:tcMar>
              <w:top w:w="15" w:type="dxa"/>
              <w:left w:w="15" w:type="dxa"/>
              <w:bottom w:w="15" w:type="dxa"/>
              <w:right w:w="15" w:type="dxa"/>
            </w:tcMar>
          </w:tcPr>
          <w:p w:rsidR="0011643E" w:rsidRDefault="0011643E">
            <w:pPr>
              <w:jc w:val="center"/>
              <w:rPr>
                <w:sz w:val="24"/>
                <w:szCs w:val="24"/>
              </w:rPr>
            </w:pPr>
          </w:p>
          <w:p w:rsidR="0011643E" w:rsidRDefault="0095531C">
            <w:pPr>
              <w:jc w:val="center"/>
              <w:rPr>
                <w:sz w:val="24"/>
                <w:szCs w:val="24"/>
              </w:rPr>
            </w:pPr>
            <w:r>
              <w:rPr>
                <w:sz w:val="24"/>
                <w:szCs w:val="24"/>
              </w:rPr>
              <w:t>30</w:t>
            </w:r>
          </w:p>
        </w:tc>
        <w:tc>
          <w:tcPr>
            <w:tcW w:w="990" w:type="dxa"/>
            <w:tcMar>
              <w:top w:w="15" w:type="dxa"/>
              <w:left w:w="15" w:type="dxa"/>
              <w:bottom w:w="15" w:type="dxa"/>
              <w:right w:w="15" w:type="dxa"/>
            </w:tcMar>
            <w:vAlign w:val="center"/>
          </w:tcPr>
          <w:p w:rsidR="0011643E" w:rsidRDefault="0095531C">
            <w:pPr>
              <w:jc w:val="center"/>
              <w:rPr>
                <w:sz w:val="24"/>
                <w:szCs w:val="24"/>
              </w:rPr>
            </w:pPr>
            <w:r>
              <w:rPr>
                <w:sz w:val="24"/>
                <w:szCs w:val="24"/>
              </w:rPr>
              <w:t>6</w:t>
            </w:r>
          </w:p>
        </w:tc>
        <w:tc>
          <w:tcPr>
            <w:tcW w:w="569" w:type="dxa"/>
            <w:tcMar>
              <w:top w:w="15" w:type="dxa"/>
              <w:left w:w="15" w:type="dxa"/>
              <w:bottom w:w="15" w:type="dxa"/>
              <w:right w:w="15" w:type="dxa"/>
            </w:tcMar>
            <w:vAlign w:val="center"/>
          </w:tcPr>
          <w:p w:rsidR="0011643E" w:rsidRDefault="0011643E">
            <w:pPr>
              <w:jc w:val="center"/>
              <w:rPr>
                <w:sz w:val="24"/>
                <w:szCs w:val="24"/>
              </w:rPr>
            </w:pPr>
          </w:p>
          <w:p w:rsidR="0011643E" w:rsidRDefault="0095531C">
            <w:pPr>
              <w:jc w:val="center"/>
              <w:rPr>
                <w:sz w:val="24"/>
                <w:szCs w:val="24"/>
              </w:rPr>
            </w:pPr>
            <w:r>
              <w:rPr>
                <w:sz w:val="24"/>
                <w:szCs w:val="24"/>
              </w:rPr>
              <w:t>2</w:t>
            </w:r>
            <w:r>
              <w:rPr>
                <w:sz w:val="24"/>
                <w:szCs w:val="24"/>
              </w:rPr>
              <w:br/>
            </w:r>
          </w:p>
        </w:tc>
      </w:tr>
      <w:tr w:rsidR="0011643E">
        <w:trPr>
          <w:trHeight w:val="170"/>
          <w:jc w:val="center"/>
        </w:trPr>
        <w:tc>
          <w:tcPr>
            <w:tcW w:w="1207" w:type="dxa"/>
            <w:vMerge/>
          </w:tcPr>
          <w:p w:rsidR="0011643E" w:rsidRDefault="0011643E">
            <w:pPr>
              <w:jc w:val="center"/>
              <w:rPr>
                <w:sz w:val="24"/>
                <w:szCs w:val="24"/>
              </w:rPr>
            </w:pPr>
          </w:p>
        </w:tc>
        <w:tc>
          <w:tcPr>
            <w:tcW w:w="567" w:type="dxa"/>
            <w:tcMar>
              <w:top w:w="15" w:type="dxa"/>
              <w:left w:w="15" w:type="dxa"/>
              <w:bottom w:w="15" w:type="dxa"/>
              <w:right w:w="15" w:type="dxa"/>
            </w:tcMar>
          </w:tcPr>
          <w:p w:rsidR="0011643E" w:rsidRDefault="0095531C">
            <w:pPr>
              <w:jc w:val="center"/>
              <w:rPr>
                <w:sz w:val="24"/>
                <w:szCs w:val="24"/>
              </w:rPr>
            </w:pPr>
            <w:r>
              <w:rPr>
                <w:sz w:val="24"/>
                <w:szCs w:val="24"/>
              </w:rPr>
              <w:t>2</w:t>
            </w:r>
          </w:p>
        </w:tc>
        <w:tc>
          <w:tcPr>
            <w:tcW w:w="709" w:type="dxa"/>
            <w:tcMar>
              <w:top w:w="15" w:type="dxa"/>
              <w:left w:w="15" w:type="dxa"/>
              <w:bottom w:w="15" w:type="dxa"/>
              <w:right w:w="15" w:type="dxa"/>
            </w:tcMar>
          </w:tcPr>
          <w:p w:rsidR="0011643E" w:rsidRDefault="0095531C">
            <w:pPr>
              <w:jc w:val="center"/>
              <w:rPr>
                <w:sz w:val="24"/>
                <w:szCs w:val="24"/>
                <w:lang w:val="kk-KZ"/>
              </w:rPr>
            </w:pPr>
            <w:r>
              <w:rPr>
                <w:sz w:val="24"/>
                <w:szCs w:val="24"/>
                <w:lang w:val="kk-KZ"/>
              </w:rPr>
              <w:t>4</w:t>
            </w:r>
            <w:r>
              <w:rPr>
                <w:sz w:val="24"/>
                <w:szCs w:val="24"/>
              </w:rPr>
              <w:br/>
            </w:r>
          </w:p>
        </w:tc>
        <w:tc>
          <w:tcPr>
            <w:tcW w:w="425" w:type="dxa"/>
            <w:tcMar>
              <w:top w:w="15" w:type="dxa"/>
              <w:left w:w="15" w:type="dxa"/>
              <w:bottom w:w="15" w:type="dxa"/>
              <w:right w:w="15" w:type="dxa"/>
            </w:tcMar>
          </w:tcPr>
          <w:p w:rsidR="0011643E" w:rsidRDefault="0095531C">
            <w:pPr>
              <w:jc w:val="center"/>
              <w:rPr>
                <w:sz w:val="24"/>
                <w:szCs w:val="24"/>
              </w:rPr>
            </w:pPr>
            <w:r>
              <w:rPr>
                <w:sz w:val="24"/>
                <w:szCs w:val="24"/>
              </w:rPr>
              <w:br/>
            </w:r>
          </w:p>
        </w:tc>
        <w:tc>
          <w:tcPr>
            <w:tcW w:w="567" w:type="dxa"/>
            <w:tcMar>
              <w:top w:w="15" w:type="dxa"/>
              <w:left w:w="15" w:type="dxa"/>
              <w:bottom w:w="15" w:type="dxa"/>
              <w:right w:w="15" w:type="dxa"/>
            </w:tcMar>
          </w:tcPr>
          <w:p w:rsidR="0011643E" w:rsidRDefault="0095531C">
            <w:pPr>
              <w:jc w:val="center"/>
              <w:rPr>
                <w:sz w:val="24"/>
                <w:szCs w:val="24"/>
                <w:lang w:val="kk-KZ"/>
              </w:rPr>
            </w:pPr>
            <w:r>
              <w:rPr>
                <w:sz w:val="24"/>
                <w:szCs w:val="24"/>
                <w:lang w:val="kk-KZ"/>
              </w:rPr>
              <w:t>5</w:t>
            </w:r>
          </w:p>
        </w:tc>
        <w:tc>
          <w:tcPr>
            <w:tcW w:w="851" w:type="dxa"/>
            <w:tcMar>
              <w:top w:w="15" w:type="dxa"/>
              <w:left w:w="15" w:type="dxa"/>
              <w:bottom w:w="15" w:type="dxa"/>
              <w:right w:w="15" w:type="dxa"/>
            </w:tcMar>
          </w:tcPr>
          <w:p w:rsidR="0011643E" w:rsidRDefault="0095531C">
            <w:pPr>
              <w:jc w:val="center"/>
              <w:rPr>
                <w:sz w:val="24"/>
                <w:szCs w:val="24"/>
              </w:rPr>
            </w:pPr>
            <w:r>
              <w:rPr>
                <w:sz w:val="24"/>
                <w:szCs w:val="24"/>
                <w:lang w:val="kk-KZ"/>
              </w:rPr>
              <w:t>2</w:t>
            </w:r>
            <w:r>
              <w:rPr>
                <w:sz w:val="24"/>
                <w:szCs w:val="24"/>
              </w:rPr>
              <w:t>0</w:t>
            </w:r>
            <w:r>
              <w:rPr>
                <w:sz w:val="24"/>
                <w:szCs w:val="24"/>
              </w:rPr>
              <w:br/>
            </w:r>
          </w:p>
        </w:tc>
        <w:tc>
          <w:tcPr>
            <w:tcW w:w="850" w:type="dxa"/>
            <w:tcMar>
              <w:top w:w="15" w:type="dxa"/>
              <w:left w:w="15" w:type="dxa"/>
              <w:bottom w:w="15" w:type="dxa"/>
              <w:right w:w="15" w:type="dxa"/>
            </w:tcMar>
          </w:tcPr>
          <w:p w:rsidR="0011643E" w:rsidRDefault="0011643E">
            <w:pPr>
              <w:jc w:val="center"/>
              <w:rPr>
                <w:sz w:val="24"/>
                <w:szCs w:val="24"/>
                <w:lang w:val="kk-KZ"/>
              </w:rPr>
            </w:pPr>
          </w:p>
        </w:tc>
        <w:tc>
          <w:tcPr>
            <w:tcW w:w="780" w:type="dxa"/>
            <w:tcMar>
              <w:top w:w="15" w:type="dxa"/>
              <w:left w:w="15" w:type="dxa"/>
              <w:bottom w:w="15" w:type="dxa"/>
              <w:right w:w="15" w:type="dxa"/>
            </w:tcMar>
          </w:tcPr>
          <w:p w:rsidR="0011643E" w:rsidRDefault="0095531C">
            <w:pPr>
              <w:jc w:val="center"/>
              <w:rPr>
                <w:sz w:val="24"/>
                <w:szCs w:val="24"/>
              </w:rPr>
            </w:pPr>
            <w:r>
              <w:rPr>
                <w:sz w:val="24"/>
                <w:szCs w:val="24"/>
              </w:rPr>
              <w:t>4</w:t>
            </w:r>
          </w:p>
        </w:tc>
        <w:tc>
          <w:tcPr>
            <w:tcW w:w="993" w:type="dxa"/>
            <w:tcMar>
              <w:top w:w="15" w:type="dxa"/>
              <w:left w:w="15" w:type="dxa"/>
              <w:bottom w:w="15" w:type="dxa"/>
              <w:right w:w="15" w:type="dxa"/>
            </w:tcMar>
          </w:tcPr>
          <w:p w:rsidR="0011643E" w:rsidRDefault="0095531C">
            <w:pPr>
              <w:jc w:val="center"/>
              <w:rPr>
                <w:sz w:val="24"/>
                <w:szCs w:val="24"/>
              </w:rPr>
            </w:pPr>
            <w:r>
              <w:rPr>
                <w:sz w:val="24"/>
                <w:szCs w:val="24"/>
              </w:rPr>
              <w:t>6</w:t>
            </w:r>
          </w:p>
        </w:tc>
        <w:tc>
          <w:tcPr>
            <w:tcW w:w="708" w:type="dxa"/>
            <w:tcMar>
              <w:top w:w="15" w:type="dxa"/>
              <w:left w:w="15" w:type="dxa"/>
              <w:bottom w:w="15" w:type="dxa"/>
              <w:right w:w="15" w:type="dxa"/>
            </w:tcMar>
          </w:tcPr>
          <w:p w:rsidR="0011643E" w:rsidRDefault="0095531C">
            <w:pPr>
              <w:jc w:val="center"/>
              <w:rPr>
                <w:sz w:val="24"/>
                <w:szCs w:val="24"/>
              </w:rPr>
            </w:pPr>
            <w:r>
              <w:rPr>
                <w:sz w:val="24"/>
                <w:szCs w:val="24"/>
              </w:rPr>
              <w:br/>
            </w:r>
          </w:p>
        </w:tc>
        <w:tc>
          <w:tcPr>
            <w:tcW w:w="850" w:type="dxa"/>
            <w:tcMar>
              <w:top w:w="15" w:type="dxa"/>
              <w:left w:w="15" w:type="dxa"/>
              <w:bottom w:w="15" w:type="dxa"/>
              <w:right w:w="15" w:type="dxa"/>
            </w:tcMar>
          </w:tcPr>
          <w:p w:rsidR="0011643E" w:rsidRDefault="0095531C">
            <w:pPr>
              <w:jc w:val="center"/>
              <w:rPr>
                <w:sz w:val="24"/>
                <w:szCs w:val="24"/>
                <w:lang w:val="kk-KZ"/>
              </w:rPr>
            </w:pPr>
            <w:r>
              <w:rPr>
                <w:sz w:val="24"/>
                <w:szCs w:val="24"/>
                <w:lang w:val="kk-KZ"/>
              </w:rPr>
              <w:t>900</w:t>
            </w:r>
          </w:p>
        </w:tc>
        <w:tc>
          <w:tcPr>
            <w:tcW w:w="709" w:type="dxa"/>
            <w:tcMar>
              <w:top w:w="15" w:type="dxa"/>
              <w:left w:w="15" w:type="dxa"/>
              <w:bottom w:w="15" w:type="dxa"/>
              <w:right w:w="15" w:type="dxa"/>
            </w:tcMar>
          </w:tcPr>
          <w:p w:rsidR="0011643E" w:rsidRDefault="0095531C">
            <w:pPr>
              <w:jc w:val="center"/>
              <w:rPr>
                <w:sz w:val="24"/>
                <w:szCs w:val="24"/>
              </w:rPr>
            </w:pPr>
            <w:r>
              <w:rPr>
                <w:sz w:val="24"/>
                <w:szCs w:val="24"/>
              </w:rPr>
              <w:t>30</w:t>
            </w:r>
          </w:p>
        </w:tc>
        <w:tc>
          <w:tcPr>
            <w:tcW w:w="990" w:type="dxa"/>
            <w:tcMar>
              <w:top w:w="15" w:type="dxa"/>
              <w:left w:w="15" w:type="dxa"/>
              <w:bottom w:w="15" w:type="dxa"/>
              <w:right w:w="15" w:type="dxa"/>
            </w:tcMar>
            <w:vAlign w:val="center"/>
          </w:tcPr>
          <w:p w:rsidR="0011643E" w:rsidRDefault="0095531C">
            <w:pPr>
              <w:jc w:val="center"/>
              <w:rPr>
                <w:sz w:val="24"/>
                <w:szCs w:val="24"/>
              </w:rPr>
            </w:pPr>
            <w:r>
              <w:rPr>
                <w:sz w:val="24"/>
                <w:szCs w:val="24"/>
              </w:rPr>
              <w:br/>
              <w:t>4</w:t>
            </w:r>
          </w:p>
        </w:tc>
        <w:tc>
          <w:tcPr>
            <w:tcW w:w="569" w:type="dxa"/>
            <w:tcMar>
              <w:top w:w="15" w:type="dxa"/>
              <w:left w:w="15" w:type="dxa"/>
              <w:bottom w:w="15" w:type="dxa"/>
              <w:right w:w="15" w:type="dxa"/>
            </w:tcMar>
            <w:vAlign w:val="center"/>
          </w:tcPr>
          <w:p w:rsidR="0011643E" w:rsidRDefault="0095531C">
            <w:pPr>
              <w:jc w:val="center"/>
              <w:rPr>
                <w:sz w:val="24"/>
                <w:szCs w:val="24"/>
              </w:rPr>
            </w:pPr>
            <w:r>
              <w:rPr>
                <w:sz w:val="24"/>
                <w:szCs w:val="24"/>
              </w:rPr>
              <w:br/>
              <w:t xml:space="preserve"> 2</w:t>
            </w:r>
          </w:p>
        </w:tc>
      </w:tr>
      <w:tr w:rsidR="0011643E">
        <w:trPr>
          <w:trHeight w:val="540"/>
          <w:jc w:val="center"/>
        </w:trPr>
        <w:tc>
          <w:tcPr>
            <w:tcW w:w="1207" w:type="dxa"/>
            <w:vMerge w:val="restart"/>
            <w:tcMar>
              <w:top w:w="15" w:type="dxa"/>
              <w:left w:w="15" w:type="dxa"/>
              <w:bottom w:w="15" w:type="dxa"/>
              <w:right w:w="15" w:type="dxa"/>
            </w:tcMar>
            <w:vAlign w:val="center"/>
          </w:tcPr>
          <w:p w:rsidR="0011643E" w:rsidRDefault="0095531C">
            <w:pPr>
              <w:jc w:val="center"/>
              <w:rPr>
                <w:sz w:val="24"/>
                <w:szCs w:val="24"/>
              </w:rPr>
            </w:pPr>
            <w:r>
              <w:rPr>
                <w:sz w:val="24"/>
                <w:szCs w:val="24"/>
              </w:rPr>
              <w:t>2</w:t>
            </w:r>
          </w:p>
        </w:tc>
        <w:tc>
          <w:tcPr>
            <w:tcW w:w="567" w:type="dxa"/>
            <w:tcMar>
              <w:top w:w="15" w:type="dxa"/>
              <w:left w:w="15" w:type="dxa"/>
              <w:bottom w:w="15" w:type="dxa"/>
              <w:right w:w="15" w:type="dxa"/>
            </w:tcMar>
          </w:tcPr>
          <w:p w:rsidR="0011643E" w:rsidRDefault="0095531C">
            <w:pPr>
              <w:jc w:val="center"/>
              <w:rPr>
                <w:sz w:val="24"/>
                <w:szCs w:val="24"/>
              </w:rPr>
            </w:pPr>
            <w:r>
              <w:rPr>
                <w:sz w:val="24"/>
                <w:szCs w:val="24"/>
              </w:rPr>
              <w:t>3</w:t>
            </w:r>
          </w:p>
        </w:tc>
        <w:tc>
          <w:tcPr>
            <w:tcW w:w="709" w:type="dxa"/>
            <w:tcMar>
              <w:top w:w="15" w:type="dxa"/>
              <w:left w:w="15" w:type="dxa"/>
              <w:bottom w:w="15" w:type="dxa"/>
              <w:right w:w="15" w:type="dxa"/>
            </w:tcMar>
          </w:tcPr>
          <w:p w:rsidR="0011643E" w:rsidRDefault="0095531C">
            <w:pPr>
              <w:jc w:val="center"/>
              <w:rPr>
                <w:sz w:val="24"/>
                <w:szCs w:val="24"/>
              </w:rPr>
            </w:pPr>
            <w:r>
              <w:rPr>
                <w:sz w:val="24"/>
                <w:szCs w:val="24"/>
                <w:lang w:val="kk-KZ"/>
              </w:rPr>
              <w:t>5</w:t>
            </w:r>
            <w:r>
              <w:rPr>
                <w:sz w:val="24"/>
                <w:szCs w:val="24"/>
              </w:rPr>
              <w:br/>
            </w:r>
          </w:p>
        </w:tc>
        <w:tc>
          <w:tcPr>
            <w:tcW w:w="425" w:type="dxa"/>
            <w:tcMar>
              <w:top w:w="15" w:type="dxa"/>
              <w:left w:w="15" w:type="dxa"/>
              <w:bottom w:w="15" w:type="dxa"/>
              <w:right w:w="15" w:type="dxa"/>
            </w:tcMar>
          </w:tcPr>
          <w:p w:rsidR="0011643E" w:rsidRDefault="0095531C">
            <w:pPr>
              <w:jc w:val="center"/>
              <w:rPr>
                <w:sz w:val="24"/>
                <w:szCs w:val="24"/>
              </w:rPr>
            </w:pPr>
            <w:r>
              <w:rPr>
                <w:sz w:val="24"/>
                <w:szCs w:val="24"/>
              </w:rPr>
              <w:br/>
            </w:r>
          </w:p>
        </w:tc>
        <w:tc>
          <w:tcPr>
            <w:tcW w:w="567" w:type="dxa"/>
            <w:tcMar>
              <w:top w:w="15" w:type="dxa"/>
              <w:left w:w="15" w:type="dxa"/>
              <w:bottom w:w="15" w:type="dxa"/>
              <w:right w:w="15" w:type="dxa"/>
            </w:tcMar>
          </w:tcPr>
          <w:p w:rsidR="0011643E" w:rsidRDefault="0095531C">
            <w:pPr>
              <w:jc w:val="center"/>
              <w:rPr>
                <w:sz w:val="24"/>
                <w:szCs w:val="24"/>
                <w:lang w:val="kk-KZ"/>
              </w:rPr>
            </w:pPr>
            <w:r>
              <w:rPr>
                <w:sz w:val="24"/>
                <w:szCs w:val="24"/>
                <w:lang w:val="kk-KZ"/>
              </w:rPr>
              <w:t>5</w:t>
            </w:r>
          </w:p>
        </w:tc>
        <w:tc>
          <w:tcPr>
            <w:tcW w:w="851" w:type="dxa"/>
            <w:tcMar>
              <w:top w:w="15" w:type="dxa"/>
              <w:left w:w="15" w:type="dxa"/>
              <w:bottom w:w="15" w:type="dxa"/>
              <w:right w:w="15" w:type="dxa"/>
            </w:tcMar>
          </w:tcPr>
          <w:p w:rsidR="0011643E" w:rsidRDefault="0095531C">
            <w:pPr>
              <w:jc w:val="center"/>
              <w:rPr>
                <w:sz w:val="24"/>
                <w:szCs w:val="24"/>
              </w:rPr>
            </w:pPr>
            <w:r>
              <w:rPr>
                <w:sz w:val="24"/>
                <w:szCs w:val="24"/>
              </w:rPr>
              <w:t>13</w:t>
            </w:r>
            <w:r>
              <w:rPr>
                <w:sz w:val="24"/>
                <w:szCs w:val="24"/>
              </w:rPr>
              <w:br/>
            </w:r>
          </w:p>
        </w:tc>
        <w:tc>
          <w:tcPr>
            <w:tcW w:w="850" w:type="dxa"/>
            <w:tcMar>
              <w:top w:w="15" w:type="dxa"/>
              <w:left w:w="15" w:type="dxa"/>
              <w:bottom w:w="15" w:type="dxa"/>
              <w:right w:w="15" w:type="dxa"/>
            </w:tcMar>
          </w:tcPr>
          <w:p w:rsidR="0011643E" w:rsidRDefault="0095531C">
            <w:pPr>
              <w:jc w:val="center"/>
              <w:rPr>
                <w:sz w:val="24"/>
                <w:szCs w:val="24"/>
              </w:rPr>
            </w:pPr>
            <w:r>
              <w:rPr>
                <w:sz w:val="24"/>
                <w:szCs w:val="24"/>
              </w:rPr>
              <w:t>4</w:t>
            </w:r>
            <w:r>
              <w:rPr>
                <w:sz w:val="24"/>
                <w:szCs w:val="24"/>
              </w:rPr>
              <w:br/>
            </w:r>
          </w:p>
        </w:tc>
        <w:tc>
          <w:tcPr>
            <w:tcW w:w="780" w:type="dxa"/>
            <w:tcMar>
              <w:top w:w="15" w:type="dxa"/>
              <w:left w:w="15" w:type="dxa"/>
              <w:bottom w:w="15" w:type="dxa"/>
              <w:right w:w="15" w:type="dxa"/>
            </w:tcMar>
          </w:tcPr>
          <w:p w:rsidR="0011643E" w:rsidRDefault="0095531C">
            <w:pPr>
              <w:jc w:val="center"/>
              <w:rPr>
                <w:sz w:val="24"/>
                <w:szCs w:val="24"/>
                <w:lang w:val="kk-KZ"/>
              </w:rPr>
            </w:pPr>
            <w:r>
              <w:rPr>
                <w:sz w:val="24"/>
                <w:szCs w:val="24"/>
              </w:rPr>
              <w:t>3</w:t>
            </w:r>
          </w:p>
        </w:tc>
        <w:tc>
          <w:tcPr>
            <w:tcW w:w="993" w:type="dxa"/>
            <w:tcMar>
              <w:top w:w="15" w:type="dxa"/>
              <w:left w:w="15" w:type="dxa"/>
              <w:bottom w:w="15" w:type="dxa"/>
              <w:right w:w="15" w:type="dxa"/>
            </w:tcMar>
          </w:tcPr>
          <w:p w:rsidR="0011643E" w:rsidRDefault="0011643E">
            <w:pPr>
              <w:jc w:val="center"/>
              <w:rPr>
                <w:sz w:val="24"/>
                <w:szCs w:val="24"/>
                <w:lang w:val="kk-KZ"/>
              </w:rPr>
            </w:pPr>
          </w:p>
        </w:tc>
        <w:tc>
          <w:tcPr>
            <w:tcW w:w="708" w:type="dxa"/>
            <w:tcMar>
              <w:top w:w="15" w:type="dxa"/>
              <w:left w:w="15" w:type="dxa"/>
              <w:bottom w:w="15" w:type="dxa"/>
              <w:right w:w="15" w:type="dxa"/>
            </w:tcMar>
          </w:tcPr>
          <w:p w:rsidR="0011643E" w:rsidRDefault="0095531C">
            <w:pPr>
              <w:jc w:val="center"/>
              <w:rPr>
                <w:sz w:val="24"/>
                <w:szCs w:val="24"/>
              </w:rPr>
            </w:pPr>
            <w:r>
              <w:rPr>
                <w:sz w:val="24"/>
                <w:szCs w:val="24"/>
              </w:rPr>
              <w:br/>
            </w:r>
          </w:p>
        </w:tc>
        <w:tc>
          <w:tcPr>
            <w:tcW w:w="850" w:type="dxa"/>
            <w:tcMar>
              <w:top w:w="15" w:type="dxa"/>
              <w:left w:w="15" w:type="dxa"/>
              <w:bottom w:w="15" w:type="dxa"/>
              <w:right w:w="15" w:type="dxa"/>
            </w:tcMar>
          </w:tcPr>
          <w:p w:rsidR="0011643E" w:rsidRDefault="0095531C">
            <w:pPr>
              <w:jc w:val="center"/>
              <w:rPr>
                <w:sz w:val="24"/>
                <w:szCs w:val="24"/>
              </w:rPr>
            </w:pPr>
            <w:r>
              <w:rPr>
                <w:sz w:val="24"/>
                <w:szCs w:val="24"/>
              </w:rPr>
              <w:t>600</w:t>
            </w:r>
          </w:p>
        </w:tc>
        <w:tc>
          <w:tcPr>
            <w:tcW w:w="709" w:type="dxa"/>
            <w:tcMar>
              <w:top w:w="15" w:type="dxa"/>
              <w:left w:w="15" w:type="dxa"/>
              <w:bottom w:w="15" w:type="dxa"/>
              <w:right w:w="15" w:type="dxa"/>
            </w:tcMar>
          </w:tcPr>
          <w:p w:rsidR="0011643E" w:rsidRDefault="0095531C">
            <w:pPr>
              <w:jc w:val="center"/>
              <w:rPr>
                <w:sz w:val="24"/>
                <w:szCs w:val="24"/>
              </w:rPr>
            </w:pPr>
            <w:r>
              <w:rPr>
                <w:sz w:val="24"/>
                <w:szCs w:val="24"/>
              </w:rPr>
              <w:t>20</w:t>
            </w:r>
          </w:p>
        </w:tc>
        <w:tc>
          <w:tcPr>
            <w:tcW w:w="990" w:type="dxa"/>
            <w:tcMar>
              <w:top w:w="15" w:type="dxa"/>
              <w:left w:w="15" w:type="dxa"/>
              <w:bottom w:w="15" w:type="dxa"/>
              <w:right w:w="15" w:type="dxa"/>
            </w:tcMar>
            <w:vAlign w:val="center"/>
          </w:tcPr>
          <w:p w:rsidR="0011643E" w:rsidRDefault="0095531C">
            <w:pPr>
              <w:jc w:val="center"/>
              <w:rPr>
                <w:sz w:val="24"/>
                <w:szCs w:val="24"/>
              </w:rPr>
            </w:pPr>
            <w:r>
              <w:rPr>
                <w:sz w:val="24"/>
                <w:szCs w:val="24"/>
              </w:rPr>
              <w:t>6</w:t>
            </w:r>
            <w:r>
              <w:rPr>
                <w:sz w:val="24"/>
                <w:szCs w:val="24"/>
              </w:rPr>
              <w:br/>
            </w:r>
          </w:p>
        </w:tc>
        <w:tc>
          <w:tcPr>
            <w:tcW w:w="569" w:type="dxa"/>
            <w:tcMar>
              <w:top w:w="15" w:type="dxa"/>
              <w:left w:w="15" w:type="dxa"/>
              <w:bottom w:w="15" w:type="dxa"/>
              <w:right w:w="15" w:type="dxa"/>
            </w:tcMar>
            <w:vAlign w:val="center"/>
          </w:tcPr>
          <w:p w:rsidR="0011643E" w:rsidRDefault="0095531C">
            <w:pPr>
              <w:jc w:val="center"/>
              <w:rPr>
                <w:sz w:val="24"/>
                <w:szCs w:val="24"/>
              </w:rPr>
            </w:pPr>
            <w:r>
              <w:rPr>
                <w:sz w:val="24"/>
                <w:szCs w:val="24"/>
              </w:rPr>
              <w:t>2</w:t>
            </w:r>
          </w:p>
        </w:tc>
      </w:tr>
      <w:tr w:rsidR="0011643E">
        <w:trPr>
          <w:trHeight w:val="170"/>
          <w:jc w:val="center"/>
        </w:trPr>
        <w:tc>
          <w:tcPr>
            <w:tcW w:w="1207" w:type="dxa"/>
            <w:vMerge/>
          </w:tcPr>
          <w:p w:rsidR="0011643E" w:rsidRDefault="0011643E">
            <w:pPr>
              <w:jc w:val="center"/>
              <w:rPr>
                <w:sz w:val="24"/>
                <w:szCs w:val="24"/>
              </w:rPr>
            </w:pPr>
          </w:p>
        </w:tc>
        <w:tc>
          <w:tcPr>
            <w:tcW w:w="567" w:type="dxa"/>
            <w:tcMar>
              <w:top w:w="15" w:type="dxa"/>
              <w:left w:w="15" w:type="dxa"/>
              <w:bottom w:w="15" w:type="dxa"/>
              <w:right w:w="15" w:type="dxa"/>
            </w:tcMar>
          </w:tcPr>
          <w:p w:rsidR="0011643E" w:rsidRDefault="0095531C">
            <w:pPr>
              <w:jc w:val="center"/>
              <w:rPr>
                <w:sz w:val="24"/>
                <w:szCs w:val="24"/>
              </w:rPr>
            </w:pPr>
            <w:r>
              <w:rPr>
                <w:sz w:val="24"/>
                <w:szCs w:val="24"/>
              </w:rPr>
              <w:t>4</w:t>
            </w:r>
          </w:p>
        </w:tc>
        <w:tc>
          <w:tcPr>
            <w:tcW w:w="709" w:type="dxa"/>
            <w:tcMar>
              <w:top w:w="15" w:type="dxa"/>
              <w:left w:w="15" w:type="dxa"/>
              <w:bottom w:w="15" w:type="dxa"/>
              <w:right w:w="15" w:type="dxa"/>
            </w:tcMar>
          </w:tcPr>
          <w:p w:rsidR="0011643E" w:rsidRDefault="0095531C">
            <w:pPr>
              <w:jc w:val="center"/>
              <w:rPr>
                <w:sz w:val="24"/>
                <w:szCs w:val="24"/>
              </w:rPr>
            </w:pPr>
            <w:r>
              <w:rPr>
                <w:sz w:val="24"/>
                <w:szCs w:val="24"/>
                <w:lang w:val="kk-KZ"/>
              </w:rPr>
              <w:t>1</w:t>
            </w:r>
            <w:r>
              <w:rPr>
                <w:sz w:val="24"/>
                <w:szCs w:val="24"/>
              </w:rPr>
              <w:br/>
            </w:r>
          </w:p>
        </w:tc>
        <w:tc>
          <w:tcPr>
            <w:tcW w:w="425" w:type="dxa"/>
            <w:tcMar>
              <w:top w:w="15" w:type="dxa"/>
              <w:left w:w="15" w:type="dxa"/>
              <w:bottom w:w="15" w:type="dxa"/>
              <w:right w:w="15" w:type="dxa"/>
            </w:tcMar>
          </w:tcPr>
          <w:p w:rsidR="0011643E" w:rsidRDefault="0095531C">
            <w:pPr>
              <w:jc w:val="center"/>
              <w:rPr>
                <w:sz w:val="24"/>
                <w:szCs w:val="24"/>
              </w:rPr>
            </w:pPr>
            <w:r>
              <w:rPr>
                <w:sz w:val="24"/>
                <w:szCs w:val="24"/>
              </w:rPr>
              <w:br/>
            </w:r>
          </w:p>
        </w:tc>
        <w:tc>
          <w:tcPr>
            <w:tcW w:w="567" w:type="dxa"/>
            <w:tcMar>
              <w:top w:w="15" w:type="dxa"/>
              <w:left w:w="15" w:type="dxa"/>
              <w:bottom w:w="15" w:type="dxa"/>
              <w:right w:w="15" w:type="dxa"/>
            </w:tcMar>
          </w:tcPr>
          <w:p w:rsidR="0011643E" w:rsidRDefault="0011643E">
            <w:pPr>
              <w:jc w:val="center"/>
              <w:rPr>
                <w:sz w:val="24"/>
                <w:szCs w:val="24"/>
              </w:rPr>
            </w:pPr>
          </w:p>
        </w:tc>
        <w:tc>
          <w:tcPr>
            <w:tcW w:w="851" w:type="dxa"/>
            <w:tcMar>
              <w:top w:w="15" w:type="dxa"/>
              <w:left w:w="15" w:type="dxa"/>
              <w:bottom w:w="15" w:type="dxa"/>
              <w:right w:w="15" w:type="dxa"/>
            </w:tcMar>
          </w:tcPr>
          <w:p w:rsidR="0011643E" w:rsidRDefault="0095531C">
            <w:pPr>
              <w:jc w:val="center"/>
              <w:rPr>
                <w:sz w:val="24"/>
                <w:szCs w:val="24"/>
              </w:rPr>
            </w:pPr>
            <w:r>
              <w:rPr>
                <w:sz w:val="24"/>
                <w:szCs w:val="24"/>
              </w:rPr>
              <w:t>16</w:t>
            </w:r>
          </w:p>
        </w:tc>
        <w:tc>
          <w:tcPr>
            <w:tcW w:w="850" w:type="dxa"/>
            <w:tcMar>
              <w:top w:w="15" w:type="dxa"/>
              <w:left w:w="15" w:type="dxa"/>
              <w:bottom w:w="15" w:type="dxa"/>
              <w:right w:w="15" w:type="dxa"/>
            </w:tcMar>
          </w:tcPr>
          <w:p w:rsidR="0011643E" w:rsidRDefault="0095531C">
            <w:pPr>
              <w:jc w:val="center"/>
              <w:rPr>
                <w:sz w:val="24"/>
                <w:szCs w:val="24"/>
              </w:rPr>
            </w:pPr>
            <w:r>
              <w:rPr>
                <w:sz w:val="24"/>
                <w:szCs w:val="24"/>
              </w:rPr>
              <w:br/>
            </w:r>
          </w:p>
        </w:tc>
        <w:tc>
          <w:tcPr>
            <w:tcW w:w="780" w:type="dxa"/>
            <w:tcMar>
              <w:top w:w="15" w:type="dxa"/>
              <w:left w:w="15" w:type="dxa"/>
              <w:bottom w:w="15" w:type="dxa"/>
              <w:right w:w="15" w:type="dxa"/>
            </w:tcMar>
          </w:tcPr>
          <w:p w:rsidR="0011643E" w:rsidRDefault="0095531C">
            <w:pPr>
              <w:jc w:val="center"/>
              <w:rPr>
                <w:sz w:val="24"/>
                <w:szCs w:val="24"/>
              </w:rPr>
            </w:pPr>
            <w:r>
              <w:rPr>
                <w:sz w:val="24"/>
                <w:szCs w:val="24"/>
              </w:rPr>
              <w:t>4</w:t>
            </w:r>
          </w:p>
        </w:tc>
        <w:tc>
          <w:tcPr>
            <w:tcW w:w="993" w:type="dxa"/>
            <w:tcMar>
              <w:top w:w="15" w:type="dxa"/>
              <w:left w:w="15" w:type="dxa"/>
              <w:bottom w:w="15" w:type="dxa"/>
              <w:right w:w="15" w:type="dxa"/>
            </w:tcMar>
          </w:tcPr>
          <w:p w:rsidR="0011643E" w:rsidRDefault="0095531C">
            <w:pPr>
              <w:jc w:val="center"/>
              <w:rPr>
                <w:sz w:val="24"/>
                <w:szCs w:val="24"/>
              </w:rPr>
            </w:pPr>
            <w:r>
              <w:rPr>
                <w:sz w:val="24"/>
                <w:szCs w:val="24"/>
              </w:rPr>
              <w:br/>
            </w:r>
          </w:p>
        </w:tc>
        <w:tc>
          <w:tcPr>
            <w:tcW w:w="708" w:type="dxa"/>
            <w:tcMar>
              <w:top w:w="15" w:type="dxa"/>
              <w:left w:w="15" w:type="dxa"/>
              <w:bottom w:w="15" w:type="dxa"/>
              <w:right w:w="15" w:type="dxa"/>
            </w:tcMar>
          </w:tcPr>
          <w:p w:rsidR="0011643E" w:rsidRDefault="0011643E">
            <w:pPr>
              <w:jc w:val="center"/>
              <w:rPr>
                <w:sz w:val="24"/>
                <w:szCs w:val="24"/>
                <w:lang w:val="kk-KZ"/>
              </w:rPr>
            </w:pPr>
          </w:p>
        </w:tc>
        <w:tc>
          <w:tcPr>
            <w:tcW w:w="850" w:type="dxa"/>
            <w:tcMar>
              <w:top w:w="15" w:type="dxa"/>
              <w:left w:w="15" w:type="dxa"/>
              <w:bottom w:w="15" w:type="dxa"/>
              <w:right w:w="15" w:type="dxa"/>
            </w:tcMar>
          </w:tcPr>
          <w:p w:rsidR="0011643E" w:rsidRDefault="0095531C">
            <w:pPr>
              <w:jc w:val="center"/>
              <w:rPr>
                <w:sz w:val="24"/>
                <w:szCs w:val="24"/>
                <w:lang w:val="kk-KZ"/>
              </w:rPr>
            </w:pPr>
            <w:r>
              <w:rPr>
                <w:sz w:val="24"/>
                <w:szCs w:val="24"/>
              </w:rPr>
              <w:t>600</w:t>
            </w:r>
          </w:p>
        </w:tc>
        <w:tc>
          <w:tcPr>
            <w:tcW w:w="709" w:type="dxa"/>
            <w:tcMar>
              <w:top w:w="15" w:type="dxa"/>
              <w:left w:w="15" w:type="dxa"/>
              <w:bottom w:w="15" w:type="dxa"/>
              <w:right w:w="15" w:type="dxa"/>
            </w:tcMar>
          </w:tcPr>
          <w:p w:rsidR="0011643E" w:rsidRDefault="0095531C">
            <w:pPr>
              <w:jc w:val="center"/>
              <w:rPr>
                <w:sz w:val="24"/>
                <w:szCs w:val="24"/>
              </w:rPr>
            </w:pPr>
            <w:r>
              <w:rPr>
                <w:sz w:val="24"/>
                <w:szCs w:val="24"/>
              </w:rPr>
              <w:t>20</w:t>
            </w:r>
          </w:p>
        </w:tc>
        <w:tc>
          <w:tcPr>
            <w:tcW w:w="990" w:type="dxa"/>
            <w:tcMar>
              <w:top w:w="15" w:type="dxa"/>
              <w:left w:w="15" w:type="dxa"/>
              <w:bottom w:w="15" w:type="dxa"/>
              <w:right w:w="15" w:type="dxa"/>
            </w:tcMar>
            <w:vAlign w:val="center"/>
          </w:tcPr>
          <w:p w:rsidR="0011643E" w:rsidRDefault="0095531C">
            <w:pPr>
              <w:jc w:val="center"/>
              <w:rPr>
                <w:sz w:val="24"/>
                <w:szCs w:val="24"/>
              </w:rPr>
            </w:pPr>
            <w:r>
              <w:rPr>
                <w:sz w:val="24"/>
                <w:szCs w:val="24"/>
              </w:rPr>
              <w:br/>
            </w:r>
          </w:p>
        </w:tc>
        <w:tc>
          <w:tcPr>
            <w:tcW w:w="569" w:type="dxa"/>
            <w:tcMar>
              <w:top w:w="15" w:type="dxa"/>
              <w:left w:w="15" w:type="dxa"/>
              <w:bottom w:w="15" w:type="dxa"/>
              <w:right w:w="15" w:type="dxa"/>
            </w:tcMar>
            <w:vAlign w:val="center"/>
          </w:tcPr>
          <w:p w:rsidR="0011643E" w:rsidRDefault="0095531C">
            <w:pPr>
              <w:jc w:val="center"/>
              <w:rPr>
                <w:sz w:val="24"/>
                <w:szCs w:val="24"/>
              </w:rPr>
            </w:pPr>
            <w:r>
              <w:rPr>
                <w:sz w:val="24"/>
                <w:szCs w:val="24"/>
              </w:rPr>
              <w:br/>
              <w:t>1</w:t>
            </w:r>
          </w:p>
        </w:tc>
      </w:tr>
      <w:tr w:rsidR="0011643E">
        <w:trPr>
          <w:trHeight w:val="170"/>
          <w:jc w:val="center"/>
        </w:trPr>
        <w:tc>
          <w:tcPr>
            <w:tcW w:w="1207" w:type="dxa"/>
          </w:tcPr>
          <w:p w:rsidR="0011643E" w:rsidRDefault="0011643E">
            <w:pPr>
              <w:jc w:val="center"/>
              <w:rPr>
                <w:sz w:val="24"/>
                <w:szCs w:val="24"/>
              </w:rPr>
            </w:pPr>
          </w:p>
        </w:tc>
        <w:tc>
          <w:tcPr>
            <w:tcW w:w="567" w:type="dxa"/>
            <w:tcMar>
              <w:top w:w="15" w:type="dxa"/>
              <w:left w:w="15" w:type="dxa"/>
              <w:bottom w:w="15" w:type="dxa"/>
              <w:right w:w="15" w:type="dxa"/>
            </w:tcMar>
          </w:tcPr>
          <w:p w:rsidR="0011643E" w:rsidRDefault="0095531C">
            <w:pPr>
              <w:jc w:val="center"/>
              <w:rPr>
                <w:sz w:val="24"/>
                <w:szCs w:val="24"/>
              </w:rPr>
            </w:pPr>
            <w:r>
              <w:rPr>
                <w:sz w:val="24"/>
                <w:szCs w:val="24"/>
              </w:rPr>
              <w:t>5</w:t>
            </w:r>
          </w:p>
        </w:tc>
        <w:tc>
          <w:tcPr>
            <w:tcW w:w="709" w:type="dxa"/>
            <w:tcMar>
              <w:top w:w="15" w:type="dxa"/>
              <w:left w:w="15" w:type="dxa"/>
              <w:bottom w:w="15" w:type="dxa"/>
              <w:right w:w="15" w:type="dxa"/>
            </w:tcMar>
          </w:tcPr>
          <w:p w:rsidR="0011643E" w:rsidRDefault="0011643E">
            <w:pPr>
              <w:jc w:val="center"/>
              <w:rPr>
                <w:sz w:val="24"/>
                <w:szCs w:val="24"/>
                <w:lang w:val="kk-KZ"/>
              </w:rPr>
            </w:pPr>
          </w:p>
        </w:tc>
        <w:tc>
          <w:tcPr>
            <w:tcW w:w="425" w:type="dxa"/>
            <w:tcMar>
              <w:top w:w="15" w:type="dxa"/>
              <w:left w:w="15" w:type="dxa"/>
              <w:bottom w:w="15" w:type="dxa"/>
              <w:right w:w="15" w:type="dxa"/>
            </w:tcMar>
          </w:tcPr>
          <w:p w:rsidR="0011643E" w:rsidRDefault="0011643E">
            <w:pPr>
              <w:jc w:val="center"/>
              <w:rPr>
                <w:sz w:val="24"/>
                <w:szCs w:val="24"/>
              </w:rPr>
            </w:pPr>
          </w:p>
        </w:tc>
        <w:tc>
          <w:tcPr>
            <w:tcW w:w="567" w:type="dxa"/>
            <w:tcMar>
              <w:top w:w="15" w:type="dxa"/>
              <w:left w:w="15" w:type="dxa"/>
              <w:bottom w:w="15" w:type="dxa"/>
              <w:right w:w="15" w:type="dxa"/>
            </w:tcMar>
          </w:tcPr>
          <w:p w:rsidR="0011643E" w:rsidRDefault="0011643E">
            <w:pPr>
              <w:jc w:val="center"/>
              <w:rPr>
                <w:sz w:val="24"/>
                <w:szCs w:val="24"/>
              </w:rPr>
            </w:pPr>
          </w:p>
        </w:tc>
        <w:tc>
          <w:tcPr>
            <w:tcW w:w="851" w:type="dxa"/>
            <w:tcMar>
              <w:top w:w="15" w:type="dxa"/>
              <w:left w:w="15" w:type="dxa"/>
              <w:bottom w:w="15" w:type="dxa"/>
              <w:right w:w="15" w:type="dxa"/>
            </w:tcMar>
          </w:tcPr>
          <w:p w:rsidR="0011643E" w:rsidRDefault="0011643E">
            <w:pPr>
              <w:jc w:val="center"/>
              <w:rPr>
                <w:sz w:val="24"/>
                <w:szCs w:val="24"/>
              </w:rPr>
            </w:pPr>
          </w:p>
        </w:tc>
        <w:tc>
          <w:tcPr>
            <w:tcW w:w="850" w:type="dxa"/>
            <w:tcMar>
              <w:top w:w="15" w:type="dxa"/>
              <w:left w:w="15" w:type="dxa"/>
              <w:bottom w:w="15" w:type="dxa"/>
              <w:right w:w="15" w:type="dxa"/>
            </w:tcMar>
          </w:tcPr>
          <w:p w:rsidR="0011643E" w:rsidRDefault="0011643E">
            <w:pPr>
              <w:jc w:val="center"/>
              <w:rPr>
                <w:sz w:val="24"/>
                <w:szCs w:val="24"/>
              </w:rPr>
            </w:pPr>
          </w:p>
        </w:tc>
        <w:tc>
          <w:tcPr>
            <w:tcW w:w="780" w:type="dxa"/>
            <w:tcMar>
              <w:top w:w="15" w:type="dxa"/>
              <w:left w:w="15" w:type="dxa"/>
              <w:bottom w:w="15" w:type="dxa"/>
              <w:right w:w="15" w:type="dxa"/>
            </w:tcMar>
          </w:tcPr>
          <w:p w:rsidR="0011643E" w:rsidRDefault="0095531C">
            <w:pPr>
              <w:jc w:val="center"/>
              <w:rPr>
                <w:sz w:val="24"/>
                <w:szCs w:val="24"/>
              </w:rPr>
            </w:pPr>
            <w:r>
              <w:rPr>
                <w:sz w:val="24"/>
                <w:szCs w:val="24"/>
              </w:rPr>
              <w:t>12</w:t>
            </w:r>
          </w:p>
        </w:tc>
        <w:tc>
          <w:tcPr>
            <w:tcW w:w="993" w:type="dxa"/>
            <w:tcMar>
              <w:top w:w="15" w:type="dxa"/>
              <w:left w:w="15" w:type="dxa"/>
              <w:bottom w:w="15" w:type="dxa"/>
              <w:right w:w="15" w:type="dxa"/>
            </w:tcMar>
          </w:tcPr>
          <w:p w:rsidR="0011643E" w:rsidRDefault="0011643E">
            <w:pPr>
              <w:jc w:val="center"/>
              <w:rPr>
                <w:sz w:val="24"/>
                <w:szCs w:val="24"/>
              </w:rPr>
            </w:pPr>
          </w:p>
        </w:tc>
        <w:tc>
          <w:tcPr>
            <w:tcW w:w="708" w:type="dxa"/>
            <w:tcMar>
              <w:top w:w="15" w:type="dxa"/>
              <w:left w:w="15" w:type="dxa"/>
              <w:bottom w:w="15" w:type="dxa"/>
              <w:right w:w="15" w:type="dxa"/>
            </w:tcMar>
          </w:tcPr>
          <w:p w:rsidR="0011643E" w:rsidRDefault="0095531C">
            <w:pPr>
              <w:jc w:val="center"/>
              <w:rPr>
                <w:sz w:val="24"/>
                <w:szCs w:val="24"/>
                <w:lang w:val="kk-KZ"/>
              </w:rPr>
            </w:pPr>
            <w:r>
              <w:rPr>
                <w:sz w:val="24"/>
                <w:szCs w:val="24"/>
              </w:rPr>
              <w:t>8</w:t>
            </w:r>
          </w:p>
        </w:tc>
        <w:tc>
          <w:tcPr>
            <w:tcW w:w="850" w:type="dxa"/>
            <w:tcMar>
              <w:top w:w="15" w:type="dxa"/>
              <w:left w:w="15" w:type="dxa"/>
              <w:bottom w:w="15" w:type="dxa"/>
              <w:right w:w="15" w:type="dxa"/>
            </w:tcMar>
          </w:tcPr>
          <w:p w:rsidR="0011643E" w:rsidRDefault="0095531C">
            <w:pPr>
              <w:jc w:val="center"/>
              <w:rPr>
                <w:sz w:val="24"/>
                <w:szCs w:val="24"/>
                <w:lang w:val="kk-KZ"/>
              </w:rPr>
            </w:pPr>
            <w:r>
              <w:rPr>
                <w:sz w:val="24"/>
                <w:szCs w:val="24"/>
              </w:rPr>
              <w:t>600</w:t>
            </w:r>
          </w:p>
        </w:tc>
        <w:tc>
          <w:tcPr>
            <w:tcW w:w="709" w:type="dxa"/>
            <w:tcMar>
              <w:top w:w="15" w:type="dxa"/>
              <w:left w:w="15" w:type="dxa"/>
              <w:bottom w:w="15" w:type="dxa"/>
              <w:right w:w="15" w:type="dxa"/>
            </w:tcMar>
          </w:tcPr>
          <w:p w:rsidR="0011643E" w:rsidRDefault="0095531C">
            <w:pPr>
              <w:jc w:val="center"/>
              <w:rPr>
                <w:sz w:val="24"/>
                <w:szCs w:val="24"/>
              </w:rPr>
            </w:pPr>
            <w:r>
              <w:rPr>
                <w:sz w:val="24"/>
                <w:szCs w:val="24"/>
              </w:rPr>
              <w:t>20</w:t>
            </w:r>
          </w:p>
        </w:tc>
        <w:tc>
          <w:tcPr>
            <w:tcW w:w="990" w:type="dxa"/>
            <w:tcMar>
              <w:top w:w="15" w:type="dxa"/>
              <w:left w:w="15" w:type="dxa"/>
              <w:bottom w:w="15" w:type="dxa"/>
              <w:right w:w="15" w:type="dxa"/>
            </w:tcMar>
            <w:vAlign w:val="center"/>
          </w:tcPr>
          <w:p w:rsidR="0011643E" w:rsidRDefault="0011643E">
            <w:pPr>
              <w:jc w:val="center"/>
              <w:rPr>
                <w:sz w:val="24"/>
                <w:szCs w:val="24"/>
              </w:rPr>
            </w:pPr>
          </w:p>
        </w:tc>
        <w:tc>
          <w:tcPr>
            <w:tcW w:w="569" w:type="dxa"/>
            <w:tcMar>
              <w:top w:w="15" w:type="dxa"/>
              <w:left w:w="15" w:type="dxa"/>
              <w:bottom w:w="15" w:type="dxa"/>
              <w:right w:w="15" w:type="dxa"/>
            </w:tcMar>
            <w:vAlign w:val="center"/>
          </w:tcPr>
          <w:p w:rsidR="0011643E" w:rsidRDefault="0095531C">
            <w:pPr>
              <w:jc w:val="center"/>
              <w:rPr>
                <w:sz w:val="24"/>
                <w:szCs w:val="24"/>
              </w:rPr>
            </w:pPr>
            <w:r>
              <w:rPr>
                <w:sz w:val="24"/>
                <w:szCs w:val="24"/>
              </w:rPr>
              <w:t>1</w:t>
            </w:r>
          </w:p>
        </w:tc>
      </w:tr>
      <w:tr w:rsidR="0011643E">
        <w:trPr>
          <w:trHeight w:val="325"/>
          <w:jc w:val="center"/>
        </w:trPr>
        <w:tc>
          <w:tcPr>
            <w:tcW w:w="1774" w:type="dxa"/>
            <w:gridSpan w:val="2"/>
            <w:tcMar>
              <w:top w:w="15" w:type="dxa"/>
              <w:left w:w="15" w:type="dxa"/>
              <w:bottom w:w="15" w:type="dxa"/>
              <w:right w:w="15" w:type="dxa"/>
            </w:tcMar>
          </w:tcPr>
          <w:p w:rsidR="0011643E" w:rsidRDefault="0095531C">
            <w:pPr>
              <w:jc w:val="center"/>
              <w:rPr>
                <w:b/>
                <w:sz w:val="24"/>
                <w:szCs w:val="24"/>
                <w:lang w:val="en-US"/>
              </w:rPr>
            </w:pPr>
            <w:r>
              <w:rPr>
                <w:b/>
                <w:sz w:val="24"/>
                <w:szCs w:val="24"/>
                <w:lang w:val="en-US"/>
              </w:rPr>
              <w:t>Total</w:t>
            </w:r>
          </w:p>
        </w:tc>
        <w:tc>
          <w:tcPr>
            <w:tcW w:w="709" w:type="dxa"/>
            <w:tcMar>
              <w:top w:w="15" w:type="dxa"/>
              <w:left w:w="15" w:type="dxa"/>
              <w:bottom w:w="15" w:type="dxa"/>
              <w:right w:w="15" w:type="dxa"/>
            </w:tcMar>
          </w:tcPr>
          <w:p w:rsidR="0011643E" w:rsidRDefault="0095531C">
            <w:pPr>
              <w:jc w:val="center"/>
              <w:rPr>
                <w:sz w:val="24"/>
                <w:szCs w:val="24"/>
              </w:rPr>
            </w:pPr>
            <w:r>
              <w:rPr>
                <w:sz w:val="24"/>
                <w:szCs w:val="24"/>
              </w:rPr>
              <w:br/>
            </w:r>
          </w:p>
        </w:tc>
        <w:tc>
          <w:tcPr>
            <w:tcW w:w="425" w:type="dxa"/>
            <w:tcMar>
              <w:top w:w="15" w:type="dxa"/>
              <w:left w:w="15" w:type="dxa"/>
              <w:bottom w:w="15" w:type="dxa"/>
              <w:right w:w="15" w:type="dxa"/>
            </w:tcMar>
          </w:tcPr>
          <w:p w:rsidR="0011643E" w:rsidRDefault="0095531C">
            <w:pPr>
              <w:jc w:val="center"/>
              <w:rPr>
                <w:sz w:val="24"/>
                <w:szCs w:val="24"/>
              </w:rPr>
            </w:pPr>
            <w:r>
              <w:rPr>
                <w:sz w:val="24"/>
                <w:szCs w:val="24"/>
              </w:rPr>
              <w:br/>
              <w:t>5</w:t>
            </w:r>
          </w:p>
        </w:tc>
        <w:tc>
          <w:tcPr>
            <w:tcW w:w="567" w:type="dxa"/>
            <w:tcMar>
              <w:top w:w="15" w:type="dxa"/>
              <w:left w:w="15" w:type="dxa"/>
              <w:bottom w:w="15" w:type="dxa"/>
              <w:right w:w="15" w:type="dxa"/>
            </w:tcMar>
          </w:tcPr>
          <w:p w:rsidR="0011643E" w:rsidRDefault="0011643E">
            <w:pPr>
              <w:jc w:val="center"/>
              <w:rPr>
                <w:sz w:val="24"/>
                <w:szCs w:val="24"/>
              </w:rPr>
            </w:pPr>
          </w:p>
          <w:p w:rsidR="0011643E" w:rsidRDefault="0095531C">
            <w:pPr>
              <w:jc w:val="center"/>
              <w:rPr>
                <w:sz w:val="24"/>
                <w:szCs w:val="24"/>
              </w:rPr>
            </w:pPr>
            <w:r>
              <w:rPr>
                <w:sz w:val="24"/>
                <w:szCs w:val="24"/>
              </w:rPr>
              <w:t>13</w:t>
            </w:r>
          </w:p>
        </w:tc>
        <w:tc>
          <w:tcPr>
            <w:tcW w:w="851" w:type="dxa"/>
            <w:tcMar>
              <w:top w:w="15" w:type="dxa"/>
              <w:left w:w="15" w:type="dxa"/>
              <w:bottom w:w="15" w:type="dxa"/>
              <w:right w:w="15" w:type="dxa"/>
            </w:tcMar>
          </w:tcPr>
          <w:p w:rsidR="0011643E" w:rsidRDefault="0095531C">
            <w:pPr>
              <w:jc w:val="center"/>
              <w:rPr>
                <w:sz w:val="24"/>
                <w:szCs w:val="24"/>
              </w:rPr>
            </w:pPr>
            <w:r>
              <w:rPr>
                <w:sz w:val="24"/>
                <w:szCs w:val="24"/>
              </w:rPr>
              <w:br/>
              <w:t>78</w:t>
            </w:r>
          </w:p>
        </w:tc>
        <w:tc>
          <w:tcPr>
            <w:tcW w:w="850" w:type="dxa"/>
            <w:tcMar>
              <w:top w:w="15" w:type="dxa"/>
              <w:left w:w="15" w:type="dxa"/>
              <w:bottom w:w="15" w:type="dxa"/>
              <w:right w:w="15" w:type="dxa"/>
            </w:tcMar>
          </w:tcPr>
          <w:p w:rsidR="0011643E" w:rsidRDefault="0011643E">
            <w:pPr>
              <w:jc w:val="center"/>
              <w:rPr>
                <w:sz w:val="24"/>
                <w:szCs w:val="24"/>
              </w:rPr>
            </w:pPr>
          </w:p>
          <w:p w:rsidR="0011643E" w:rsidRDefault="0095531C">
            <w:pPr>
              <w:jc w:val="center"/>
              <w:rPr>
                <w:sz w:val="24"/>
                <w:szCs w:val="24"/>
              </w:rPr>
            </w:pPr>
            <w:r>
              <w:rPr>
                <w:sz w:val="24"/>
                <w:szCs w:val="24"/>
              </w:rPr>
              <w:t>4</w:t>
            </w:r>
            <w:r>
              <w:rPr>
                <w:sz w:val="24"/>
                <w:szCs w:val="24"/>
              </w:rPr>
              <w:br/>
            </w:r>
          </w:p>
        </w:tc>
        <w:tc>
          <w:tcPr>
            <w:tcW w:w="780" w:type="dxa"/>
            <w:tcMar>
              <w:top w:w="15" w:type="dxa"/>
              <w:left w:w="15" w:type="dxa"/>
              <w:bottom w:w="15" w:type="dxa"/>
              <w:right w:w="15" w:type="dxa"/>
            </w:tcMar>
          </w:tcPr>
          <w:p w:rsidR="0011643E" w:rsidRDefault="0011643E">
            <w:pPr>
              <w:jc w:val="center"/>
              <w:rPr>
                <w:sz w:val="24"/>
                <w:szCs w:val="24"/>
              </w:rPr>
            </w:pPr>
          </w:p>
          <w:p w:rsidR="0011643E" w:rsidRDefault="0095531C">
            <w:pPr>
              <w:jc w:val="center"/>
              <w:rPr>
                <w:sz w:val="24"/>
                <w:szCs w:val="24"/>
              </w:rPr>
            </w:pPr>
            <w:r>
              <w:rPr>
                <w:sz w:val="24"/>
                <w:szCs w:val="24"/>
              </w:rPr>
              <w:t>24</w:t>
            </w:r>
          </w:p>
        </w:tc>
        <w:tc>
          <w:tcPr>
            <w:tcW w:w="993" w:type="dxa"/>
            <w:tcMar>
              <w:top w:w="15" w:type="dxa"/>
              <w:left w:w="15" w:type="dxa"/>
              <w:bottom w:w="15" w:type="dxa"/>
              <w:right w:w="15" w:type="dxa"/>
            </w:tcMar>
          </w:tcPr>
          <w:p w:rsidR="0011643E" w:rsidRDefault="0011643E">
            <w:pPr>
              <w:jc w:val="center"/>
              <w:rPr>
                <w:sz w:val="24"/>
                <w:szCs w:val="24"/>
              </w:rPr>
            </w:pPr>
          </w:p>
          <w:p w:rsidR="0011643E" w:rsidRDefault="0095531C">
            <w:pPr>
              <w:jc w:val="center"/>
              <w:rPr>
                <w:sz w:val="24"/>
                <w:szCs w:val="24"/>
              </w:rPr>
            </w:pPr>
            <w:r>
              <w:rPr>
                <w:sz w:val="24"/>
                <w:szCs w:val="24"/>
              </w:rPr>
              <w:t>6</w:t>
            </w:r>
            <w:r>
              <w:rPr>
                <w:sz w:val="24"/>
                <w:szCs w:val="24"/>
              </w:rPr>
              <w:br/>
            </w:r>
          </w:p>
        </w:tc>
        <w:tc>
          <w:tcPr>
            <w:tcW w:w="708" w:type="dxa"/>
            <w:tcMar>
              <w:top w:w="15" w:type="dxa"/>
              <w:left w:w="15" w:type="dxa"/>
              <w:bottom w:w="15" w:type="dxa"/>
              <w:right w:w="15" w:type="dxa"/>
            </w:tcMar>
          </w:tcPr>
          <w:p w:rsidR="0011643E" w:rsidRDefault="0095531C">
            <w:pPr>
              <w:jc w:val="center"/>
              <w:rPr>
                <w:sz w:val="24"/>
                <w:szCs w:val="24"/>
              </w:rPr>
            </w:pPr>
            <w:r>
              <w:rPr>
                <w:sz w:val="24"/>
                <w:szCs w:val="24"/>
              </w:rPr>
              <w:br/>
              <w:t>8</w:t>
            </w:r>
          </w:p>
        </w:tc>
        <w:tc>
          <w:tcPr>
            <w:tcW w:w="850" w:type="dxa"/>
            <w:tcMar>
              <w:top w:w="15" w:type="dxa"/>
              <w:left w:w="15" w:type="dxa"/>
              <w:bottom w:w="15" w:type="dxa"/>
              <w:right w:w="15" w:type="dxa"/>
            </w:tcMar>
          </w:tcPr>
          <w:p w:rsidR="0011643E" w:rsidRDefault="0011643E">
            <w:pPr>
              <w:jc w:val="center"/>
              <w:rPr>
                <w:sz w:val="24"/>
                <w:szCs w:val="24"/>
                <w:lang w:val="kk-KZ"/>
              </w:rPr>
            </w:pPr>
          </w:p>
          <w:p w:rsidR="0011643E" w:rsidRDefault="0095531C">
            <w:pPr>
              <w:jc w:val="center"/>
              <w:rPr>
                <w:sz w:val="24"/>
                <w:szCs w:val="24"/>
              </w:rPr>
            </w:pPr>
            <w:r>
              <w:rPr>
                <w:sz w:val="24"/>
                <w:szCs w:val="24"/>
                <w:lang w:val="kk-KZ"/>
              </w:rPr>
              <w:t>3600</w:t>
            </w:r>
            <w:r>
              <w:rPr>
                <w:sz w:val="24"/>
                <w:szCs w:val="24"/>
              </w:rPr>
              <w:br/>
            </w:r>
          </w:p>
        </w:tc>
        <w:tc>
          <w:tcPr>
            <w:tcW w:w="709" w:type="dxa"/>
            <w:tcMar>
              <w:top w:w="15" w:type="dxa"/>
              <w:left w:w="15" w:type="dxa"/>
              <w:bottom w:w="15" w:type="dxa"/>
              <w:right w:w="15" w:type="dxa"/>
            </w:tcMar>
          </w:tcPr>
          <w:p w:rsidR="0011643E" w:rsidRDefault="0011643E">
            <w:pPr>
              <w:jc w:val="center"/>
              <w:rPr>
                <w:sz w:val="24"/>
                <w:szCs w:val="24"/>
                <w:lang w:val="kk-KZ"/>
              </w:rPr>
            </w:pPr>
          </w:p>
          <w:p w:rsidR="0011643E" w:rsidRDefault="0095531C">
            <w:pPr>
              <w:jc w:val="center"/>
              <w:rPr>
                <w:sz w:val="24"/>
                <w:szCs w:val="24"/>
                <w:lang w:val="kk-KZ"/>
              </w:rPr>
            </w:pPr>
            <w:r>
              <w:rPr>
                <w:sz w:val="24"/>
                <w:szCs w:val="24"/>
                <w:lang w:val="kk-KZ"/>
              </w:rPr>
              <w:t>120</w:t>
            </w:r>
          </w:p>
        </w:tc>
        <w:tc>
          <w:tcPr>
            <w:tcW w:w="990" w:type="dxa"/>
            <w:tcMar>
              <w:top w:w="15" w:type="dxa"/>
              <w:left w:w="15" w:type="dxa"/>
              <w:bottom w:w="15" w:type="dxa"/>
              <w:right w:w="15" w:type="dxa"/>
            </w:tcMar>
            <w:vAlign w:val="center"/>
          </w:tcPr>
          <w:p w:rsidR="0011643E" w:rsidRDefault="0095531C">
            <w:pPr>
              <w:jc w:val="center"/>
              <w:rPr>
                <w:sz w:val="24"/>
                <w:szCs w:val="24"/>
              </w:rPr>
            </w:pPr>
            <w:r>
              <w:rPr>
                <w:sz w:val="24"/>
                <w:szCs w:val="24"/>
              </w:rPr>
              <w:t>16</w:t>
            </w:r>
          </w:p>
        </w:tc>
        <w:tc>
          <w:tcPr>
            <w:tcW w:w="569" w:type="dxa"/>
            <w:tcMar>
              <w:top w:w="15" w:type="dxa"/>
              <w:left w:w="15" w:type="dxa"/>
              <w:bottom w:w="15" w:type="dxa"/>
              <w:right w:w="15" w:type="dxa"/>
            </w:tcMar>
            <w:vAlign w:val="center"/>
          </w:tcPr>
          <w:p w:rsidR="0011643E" w:rsidRDefault="0095531C">
            <w:pPr>
              <w:jc w:val="center"/>
              <w:rPr>
                <w:sz w:val="24"/>
                <w:szCs w:val="24"/>
              </w:rPr>
            </w:pPr>
            <w:r>
              <w:rPr>
                <w:sz w:val="24"/>
                <w:szCs w:val="24"/>
              </w:rPr>
              <w:t>8</w:t>
            </w:r>
          </w:p>
        </w:tc>
      </w:tr>
    </w:tbl>
    <w:p w:rsidR="0011643E" w:rsidRDefault="0011643E">
      <w:pPr>
        <w:widowControl w:val="0"/>
        <w:tabs>
          <w:tab w:val="left" w:pos="1214"/>
        </w:tabs>
        <w:autoSpaceDE w:val="0"/>
        <w:autoSpaceDN w:val="0"/>
        <w:spacing w:before="65"/>
        <w:ind w:right="395"/>
        <w:jc w:val="center"/>
        <w:rPr>
          <w:b/>
          <w:sz w:val="28"/>
        </w:rPr>
        <w:sectPr w:rsidR="0011643E">
          <w:pgSz w:w="11906" w:h="16838"/>
          <w:pgMar w:top="1134" w:right="1134" w:bottom="1134" w:left="1701" w:header="709" w:footer="709" w:gutter="0"/>
          <w:cols w:space="708"/>
          <w:docGrid w:linePitch="360"/>
        </w:sectPr>
      </w:pPr>
    </w:p>
    <w:p w:rsidR="0011643E" w:rsidRDefault="0095531C">
      <w:pPr>
        <w:ind w:firstLine="567"/>
        <w:jc w:val="center"/>
        <w:rPr>
          <w:b/>
          <w:color w:val="000000"/>
          <w:sz w:val="24"/>
          <w:szCs w:val="24"/>
          <w:lang w:val="en-US"/>
        </w:rPr>
      </w:pPr>
      <w:r>
        <w:rPr>
          <w:b/>
          <w:color w:val="000000"/>
          <w:sz w:val="24"/>
          <w:szCs w:val="24"/>
          <w:lang w:val="en-US"/>
        </w:rPr>
        <w:lastRenderedPageBreak/>
        <w:t>6. STRATEGIES AND METHODS OF TRAINING, MONITORING AND EVALUATION</w:t>
      </w:r>
    </w:p>
    <w:p w:rsidR="0011643E" w:rsidRDefault="0011643E">
      <w:pPr>
        <w:ind w:firstLine="567"/>
        <w:jc w:val="center"/>
        <w:rPr>
          <w:b/>
          <w:bCs/>
          <w:sz w:val="24"/>
          <w:szCs w:val="24"/>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18"/>
      </w:tblGrid>
      <w:tr w:rsidR="0011643E" w:rsidRPr="00740464">
        <w:tc>
          <w:tcPr>
            <w:tcW w:w="3119" w:type="dxa"/>
          </w:tcPr>
          <w:p w:rsidR="0011643E" w:rsidRDefault="0095531C">
            <w:pPr>
              <w:pStyle w:val="af6"/>
              <w:tabs>
                <w:tab w:val="left" w:pos="426"/>
              </w:tabs>
              <w:spacing w:after="0" w:line="240" w:lineRule="auto"/>
              <w:ind w:left="0"/>
              <w:jc w:val="both"/>
              <w:rPr>
                <w:rFonts w:ascii="Times New Roman" w:hAnsi="Times New Roman"/>
                <w:b/>
                <w:bCs/>
                <w:sz w:val="24"/>
                <w:szCs w:val="24"/>
                <w:lang w:val="kk-KZ"/>
              </w:rPr>
            </w:pPr>
            <w:r>
              <w:rPr>
                <w:rFonts w:ascii="Times New Roman" w:hAnsi="Times New Roman"/>
                <w:b/>
                <w:sz w:val="24"/>
                <w:szCs w:val="24"/>
              </w:rPr>
              <w:t>Strategies and learning</w:t>
            </w:r>
          </w:p>
        </w:tc>
        <w:tc>
          <w:tcPr>
            <w:tcW w:w="5918" w:type="dxa"/>
          </w:tcPr>
          <w:p w:rsidR="0011643E" w:rsidRDefault="0095531C">
            <w:pPr>
              <w:pStyle w:val="af6"/>
              <w:tabs>
                <w:tab w:val="left" w:pos="426"/>
              </w:tabs>
              <w:spacing w:after="0" w:line="240" w:lineRule="auto"/>
              <w:ind w:left="0"/>
              <w:jc w:val="both"/>
              <w:rPr>
                <w:rFonts w:ascii="Times New Roman" w:hAnsi="Times New Roman"/>
                <w:sz w:val="24"/>
                <w:szCs w:val="24"/>
                <w:lang w:val="en-US"/>
              </w:rPr>
            </w:pPr>
            <w:r>
              <w:rPr>
                <w:rFonts w:ascii="Times New Roman" w:hAnsi="Times New Roman"/>
                <w:b/>
                <w:sz w:val="24"/>
                <w:szCs w:val="24"/>
                <w:lang w:val="kk-KZ"/>
              </w:rPr>
              <w:t xml:space="preserve">Student </w:t>
            </w:r>
            <w:r>
              <w:rPr>
                <w:rFonts w:ascii="Times New Roman" w:hAnsi="Times New Roman"/>
                <w:b/>
                <w:sz w:val="24"/>
                <w:szCs w:val="24"/>
                <w:lang w:val="en-US"/>
              </w:rPr>
              <w:t xml:space="preserve">centered learning </w:t>
            </w:r>
            <w:r>
              <w:rPr>
                <w:rFonts w:ascii="Times New Roman" w:hAnsi="Times New Roman"/>
                <w:sz w:val="24"/>
                <w:szCs w:val="24"/>
                <w:lang w:val="en-US"/>
              </w:rPr>
              <w:t xml:space="preserve">: learner – center </w:t>
            </w:r>
            <w:r>
              <w:rPr>
                <w:rFonts w:ascii="Times New Roman" w:hAnsi="Times New Roman"/>
                <w:b/>
                <w:sz w:val="24"/>
                <w:szCs w:val="24"/>
                <w:lang w:val="en-US"/>
              </w:rPr>
              <w:t>_ _</w:t>
            </w:r>
            <w:r>
              <w:rPr>
                <w:rFonts w:ascii="Times New Roman" w:hAnsi="Times New Roman"/>
                <w:sz w:val="24"/>
                <w:szCs w:val="24"/>
                <w:lang w:val="en-US"/>
              </w:rPr>
              <w:t xml:space="preserve"> teaching/learning And active participant in the process learning and acceptance solutions .</w:t>
            </w:r>
          </w:p>
          <w:p w:rsidR="0011643E" w:rsidRDefault="0095531C">
            <w:pPr>
              <w:pStyle w:val="af6"/>
              <w:tabs>
                <w:tab w:val="left" w:pos="426"/>
              </w:tabs>
              <w:spacing w:after="0" w:line="240" w:lineRule="auto"/>
              <w:ind w:left="0"/>
              <w:jc w:val="both"/>
              <w:rPr>
                <w:rFonts w:ascii="Times New Roman" w:hAnsi="Times New Roman"/>
                <w:sz w:val="24"/>
                <w:szCs w:val="24"/>
                <w:lang w:val="en-US"/>
              </w:rPr>
            </w:pPr>
            <w:r>
              <w:rPr>
                <w:rFonts w:ascii="Times New Roman" w:hAnsi="Times New Roman"/>
                <w:b/>
                <w:sz w:val="24"/>
                <w:szCs w:val="24"/>
                <w:lang w:val="en-US"/>
              </w:rPr>
              <w:t xml:space="preserve">Practice-oriented learning </w:t>
            </w:r>
            <w:r>
              <w:rPr>
                <w:rFonts w:ascii="Times New Roman" w:hAnsi="Times New Roman"/>
                <w:sz w:val="24"/>
                <w:szCs w:val="24"/>
                <w:lang w:val="en-US"/>
              </w:rPr>
              <w:t>: focus on the development of practical skills.</w:t>
            </w:r>
          </w:p>
        </w:tc>
      </w:tr>
      <w:tr w:rsidR="0011643E" w:rsidRPr="00740464">
        <w:tc>
          <w:tcPr>
            <w:tcW w:w="3119" w:type="dxa"/>
          </w:tcPr>
          <w:p w:rsidR="0011643E" w:rsidRDefault="0095531C">
            <w:pPr>
              <w:widowControl w:val="0"/>
              <w:tabs>
                <w:tab w:val="left" w:pos="1354"/>
              </w:tabs>
              <w:autoSpaceDE w:val="0"/>
              <w:autoSpaceDN w:val="0"/>
              <w:jc w:val="both"/>
              <w:rPr>
                <w:b/>
                <w:bCs/>
                <w:sz w:val="24"/>
                <w:szCs w:val="24"/>
              </w:rPr>
            </w:pPr>
            <w:r>
              <w:rPr>
                <w:b/>
                <w:bCs/>
                <w:sz w:val="24"/>
                <w:szCs w:val="24"/>
                <w:lang w:eastAsia="zh-CN"/>
              </w:rPr>
              <w:t>Teaching methods</w:t>
            </w:r>
          </w:p>
        </w:tc>
        <w:tc>
          <w:tcPr>
            <w:tcW w:w="5918" w:type="dxa"/>
          </w:tcPr>
          <w:p w:rsidR="0011643E" w:rsidRDefault="0095531C">
            <w:pPr>
              <w:jc w:val="both"/>
              <w:rPr>
                <w:sz w:val="24"/>
                <w:szCs w:val="24"/>
                <w:lang w:val="kk-KZ" w:eastAsia="zh-CN"/>
              </w:rPr>
            </w:pPr>
            <w:r>
              <w:rPr>
                <w:sz w:val="24"/>
                <w:szCs w:val="24"/>
                <w:lang w:val="kk-KZ" w:eastAsia="zh-CN"/>
              </w:rPr>
              <w:t xml:space="preserve">Conducting </w:t>
            </w:r>
            <w:r>
              <w:rPr>
                <w:sz w:val="24"/>
                <w:szCs w:val="24"/>
                <w:lang w:val="en-US" w:eastAsia="zh-CN"/>
              </w:rPr>
              <w:t xml:space="preserve">lectures, seminars, various types of practices </w:t>
            </w:r>
            <w:r>
              <w:rPr>
                <w:sz w:val="24"/>
                <w:szCs w:val="24"/>
                <w:lang w:val="kk-KZ" w:eastAsia="zh-CN"/>
              </w:rPr>
              <w:t>:</w:t>
            </w:r>
          </w:p>
          <w:p w:rsidR="0011643E" w:rsidRDefault="0095531C">
            <w:pPr>
              <w:pStyle w:val="af6"/>
              <w:numPr>
                <w:ilvl w:val="0"/>
                <w:numId w:val="7"/>
              </w:numPr>
              <w:jc w:val="both"/>
              <w:rPr>
                <w:rFonts w:eastAsia="Calibri"/>
                <w:sz w:val="24"/>
                <w:szCs w:val="24"/>
                <w:lang w:val="kk-KZ" w:eastAsia="zh-CN"/>
              </w:rPr>
            </w:pPr>
            <w:r>
              <w:rPr>
                <w:rFonts w:eastAsia="Calibri"/>
                <w:sz w:val="24"/>
                <w:szCs w:val="24"/>
                <w:lang w:val="kk-KZ" w:eastAsia="zh-CN"/>
              </w:rPr>
              <w:t>application of innovative technologies:</w:t>
            </w:r>
          </w:p>
          <w:p w:rsidR="0011643E" w:rsidRDefault="0095531C">
            <w:pPr>
              <w:pStyle w:val="af6"/>
              <w:numPr>
                <w:ilvl w:val="0"/>
                <w:numId w:val="8"/>
              </w:numPr>
              <w:tabs>
                <w:tab w:val="left" w:pos="175"/>
              </w:tabs>
              <w:spacing w:after="0" w:line="240" w:lineRule="auto"/>
              <w:ind w:left="0"/>
              <w:jc w:val="both"/>
              <w:rPr>
                <w:rFonts w:ascii="Times New Roman" w:eastAsia="Calibri" w:hAnsi="Times New Roman"/>
                <w:b/>
                <w:bCs/>
                <w:sz w:val="24"/>
                <w:szCs w:val="24"/>
                <w:lang w:val="kk-KZ" w:eastAsia="en-US"/>
              </w:rPr>
            </w:pPr>
            <w:r>
              <w:rPr>
                <w:rFonts w:ascii="Times New Roman" w:eastAsia="Calibri" w:hAnsi="Times New Roman"/>
                <w:sz w:val="24"/>
                <w:szCs w:val="24"/>
                <w:lang w:val="kk-KZ" w:eastAsia="zh-CN"/>
              </w:rPr>
              <w:t>problem learning;</w:t>
            </w:r>
          </w:p>
          <w:p w:rsidR="0011643E" w:rsidRDefault="0095531C">
            <w:pPr>
              <w:pStyle w:val="af6"/>
              <w:numPr>
                <w:ilvl w:val="0"/>
                <w:numId w:val="8"/>
              </w:numPr>
              <w:tabs>
                <w:tab w:val="left" w:pos="175"/>
              </w:tabs>
              <w:spacing w:after="0" w:line="240" w:lineRule="auto"/>
              <w:ind w:left="0"/>
              <w:jc w:val="both"/>
              <w:rPr>
                <w:rFonts w:ascii="Times New Roman" w:eastAsia="Calibri" w:hAnsi="Times New Roman"/>
                <w:b/>
                <w:bCs/>
                <w:sz w:val="24"/>
                <w:szCs w:val="24"/>
                <w:lang w:val="kk-KZ" w:eastAsia="en-US"/>
              </w:rPr>
            </w:pPr>
            <w:r>
              <w:rPr>
                <w:rFonts w:ascii="Times New Roman" w:eastAsia="Calibri" w:hAnsi="Times New Roman"/>
                <w:sz w:val="24"/>
                <w:szCs w:val="24"/>
                <w:lang w:val="kk-KZ" w:eastAsia="zh-CN"/>
              </w:rPr>
              <w:t>case study;</w:t>
            </w:r>
          </w:p>
          <w:p w:rsidR="0011643E" w:rsidRDefault="0095531C">
            <w:pPr>
              <w:pStyle w:val="af6"/>
              <w:numPr>
                <w:ilvl w:val="0"/>
                <w:numId w:val="8"/>
              </w:numPr>
              <w:tabs>
                <w:tab w:val="left" w:pos="175"/>
              </w:tabs>
              <w:spacing w:after="0" w:line="240" w:lineRule="auto"/>
              <w:ind w:left="0"/>
              <w:jc w:val="both"/>
              <w:rPr>
                <w:rFonts w:ascii="Times New Roman" w:eastAsia="Calibri" w:hAnsi="Times New Roman"/>
                <w:b/>
                <w:bCs/>
                <w:sz w:val="24"/>
                <w:szCs w:val="24"/>
                <w:lang w:val="kk-KZ" w:eastAsia="en-US"/>
              </w:rPr>
            </w:pPr>
            <w:r>
              <w:rPr>
                <w:rFonts w:ascii="Times New Roman" w:eastAsia="Calibri" w:hAnsi="Times New Roman"/>
                <w:sz w:val="24"/>
                <w:szCs w:val="24"/>
                <w:lang w:val="kk-KZ" w:eastAsia="zh-CN"/>
              </w:rPr>
              <w:t>group work and creative groups;</w:t>
            </w:r>
          </w:p>
          <w:p w:rsidR="0011643E" w:rsidRDefault="0095531C">
            <w:pPr>
              <w:pStyle w:val="af6"/>
              <w:numPr>
                <w:ilvl w:val="0"/>
                <w:numId w:val="8"/>
              </w:numPr>
              <w:tabs>
                <w:tab w:val="left" w:pos="175"/>
              </w:tabs>
              <w:spacing w:after="0" w:line="240" w:lineRule="auto"/>
              <w:ind w:left="0"/>
              <w:jc w:val="both"/>
              <w:rPr>
                <w:rFonts w:ascii="Times New Roman" w:eastAsia="Calibri" w:hAnsi="Times New Roman"/>
                <w:b/>
                <w:bCs/>
                <w:sz w:val="24"/>
                <w:szCs w:val="24"/>
                <w:lang w:val="kk-KZ" w:eastAsia="en-US"/>
              </w:rPr>
            </w:pPr>
            <w:r>
              <w:rPr>
                <w:rFonts w:ascii="Times New Roman" w:eastAsia="Calibri" w:hAnsi="Times New Roman"/>
                <w:sz w:val="24"/>
                <w:szCs w:val="24"/>
                <w:lang w:val="kk-KZ" w:eastAsia="zh-CN"/>
              </w:rPr>
              <w:t>discussions and dialogues, intellectual games, olympiads, quizzes;</w:t>
            </w:r>
          </w:p>
          <w:p w:rsidR="0011643E" w:rsidRDefault="0095531C">
            <w:pPr>
              <w:pStyle w:val="af6"/>
              <w:numPr>
                <w:ilvl w:val="0"/>
                <w:numId w:val="8"/>
              </w:numPr>
              <w:tabs>
                <w:tab w:val="left" w:pos="175"/>
              </w:tabs>
              <w:spacing w:after="0" w:line="240" w:lineRule="auto"/>
              <w:ind w:left="0"/>
              <w:jc w:val="both"/>
              <w:rPr>
                <w:rFonts w:ascii="Times New Roman" w:eastAsia="Calibri" w:hAnsi="Times New Roman"/>
                <w:b/>
                <w:bCs/>
                <w:sz w:val="24"/>
                <w:szCs w:val="24"/>
                <w:lang w:val="kk-KZ" w:eastAsia="en-US"/>
              </w:rPr>
            </w:pPr>
            <w:r>
              <w:rPr>
                <w:rFonts w:ascii="Times New Roman" w:eastAsia="Calibri" w:hAnsi="Times New Roman"/>
                <w:sz w:val="24"/>
                <w:szCs w:val="24"/>
                <w:lang w:val="kk-KZ" w:eastAsia="zh-CN"/>
              </w:rPr>
              <w:t>methods of reflection, projects, benchmarking;</w:t>
            </w:r>
          </w:p>
          <w:p w:rsidR="0011643E" w:rsidRDefault="0095531C">
            <w:pPr>
              <w:pStyle w:val="af6"/>
              <w:numPr>
                <w:ilvl w:val="0"/>
                <w:numId w:val="8"/>
              </w:numPr>
              <w:tabs>
                <w:tab w:val="left" w:pos="175"/>
              </w:tabs>
              <w:spacing w:after="0" w:line="240" w:lineRule="auto"/>
              <w:ind w:left="0"/>
              <w:jc w:val="both"/>
              <w:rPr>
                <w:rFonts w:ascii="Times New Roman" w:eastAsia="Calibri" w:hAnsi="Times New Roman"/>
                <w:b/>
                <w:bCs/>
                <w:sz w:val="24"/>
                <w:szCs w:val="24"/>
                <w:lang w:val="kk-KZ" w:eastAsia="en-US"/>
              </w:rPr>
            </w:pPr>
            <w:r>
              <w:rPr>
                <w:rFonts w:ascii="Times New Roman" w:eastAsia="Calibri" w:hAnsi="Times New Roman"/>
                <w:sz w:val="24"/>
                <w:szCs w:val="24"/>
                <w:lang w:val="kk-KZ" w:eastAsia="zh-CN"/>
              </w:rPr>
              <w:t>Bloom's taxonomy;</w:t>
            </w:r>
          </w:p>
          <w:p w:rsidR="0011643E" w:rsidRDefault="0095531C">
            <w:pPr>
              <w:pStyle w:val="af6"/>
              <w:numPr>
                <w:ilvl w:val="0"/>
                <w:numId w:val="8"/>
              </w:numPr>
              <w:tabs>
                <w:tab w:val="left" w:pos="175"/>
              </w:tabs>
              <w:spacing w:after="0" w:line="240" w:lineRule="auto"/>
              <w:ind w:left="0"/>
              <w:jc w:val="both"/>
              <w:rPr>
                <w:rFonts w:ascii="Times New Roman" w:eastAsia="Calibri" w:hAnsi="Times New Roman"/>
                <w:b/>
                <w:bCs/>
                <w:sz w:val="24"/>
                <w:szCs w:val="24"/>
                <w:lang w:val="kk-KZ" w:eastAsia="en-US"/>
              </w:rPr>
            </w:pPr>
            <w:r>
              <w:rPr>
                <w:rFonts w:ascii="Times New Roman" w:eastAsia="Calibri" w:hAnsi="Times New Roman"/>
                <w:sz w:val="24"/>
                <w:szCs w:val="24"/>
                <w:lang w:val="kk-KZ" w:eastAsia="zh-CN"/>
              </w:rPr>
              <w:t>presentations;</w:t>
            </w:r>
          </w:p>
          <w:p w:rsidR="0011643E" w:rsidRDefault="0095531C">
            <w:pPr>
              <w:pStyle w:val="af6"/>
              <w:numPr>
                <w:ilvl w:val="0"/>
                <w:numId w:val="9"/>
              </w:numPr>
              <w:tabs>
                <w:tab w:val="left" w:pos="175"/>
              </w:tabs>
              <w:spacing w:after="0" w:line="240" w:lineRule="auto"/>
              <w:ind w:left="0" w:firstLine="0"/>
              <w:jc w:val="both"/>
              <w:rPr>
                <w:rFonts w:ascii="Times New Roman" w:eastAsia="Calibri" w:hAnsi="Times New Roman"/>
                <w:b/>
                <w:bCs/>
                <w:sz w:val="24"/>
                <w:szCs w:val="24"/>
                <w:lang w:val="kk-KZ" w:eastAsia="en-US"/>
              </w:rPr>
            </w:pPr>
            <w:r>
              <w:rPr>
                <w:rFonts w:ascii="Times New Roman" w:eastAsia="Calibri" w:hAnsi="Times New Roman"/>
                <w:sz w:val="24"/>
                <w:szCs w:val="24"/>
                <w:lang w:val="en-US" w:eastAsia="zh-CN"/>
              </w:rPr>
              <w:t xml:space="preserve"> rational and creative </w:t>
            </w:r>
            <w:r>
              <w:rPr>
                <w:rFonts w:ascii="Times New Roman" w:eastAsia="Calibri" w:hAnsi="Times New Roman"/>
                <w:sz w:val="24"/>
                <w:szCs w:val="24"/>
                <w:lang w:val="kk-KZ" w:eastAsia="zh-CN"/>
              </w:rPr>
              <w:t xml:space="preserve">using </w:t>
            </w:r>
            <w:r>
              <w:rPr>
                <w:rFonts w:ascii="Times New Roman" w:eastAsia="Calibri" w:hAnsi="Times New Roman"/>
                <w:sz w:val="24"/>
                <w:szCs w:val="24"/>
                <w:lang w:val="en-US" w:eastAsia="zh-CN"/>
              </w:rPr>
              <w:t>information sources :</w:t>
            </w:r>
          </w:p>
          <w:p w:rsidR="0011643E" w:rsidRDefault="0095531C">
            <w:pPr>
              <w:pStyle w:val="af6"/>
              <w:numPr>
                <w:ilvl w:val="0"/>
                <w:numId w:val="10"/>
              </w:numPr>
              <w:tabs>
                <w:tab w:val="left" w:pos="175"/>
              </w:tabs>
              <w:spacing w:after="0" w:line="240" w:lineRule="auto"/>
              <w:ind w:left="0"/>
              <w:jc w:val="both"/>
              <w:rPr>
                <w:rFonts w:ascii="Times New Roman" w:eastAsia="Calibri" w:hAnsi="Times New Roman"/>
                <w:b/>
                <w:bCs/>
                <w:sz w:val="24"/>
                <w:szCs w:val="24"/>
                <w:lang w:val="kk-KZ" w:eastAsia="en-US"/>
              </w:rPr>
            </w:pPr>
            <w:r>
              <w:rPr>
                <w:rFonts w:ascii="Times New Roman" w:eastAsia="Calibri" w:hAnsi="Times New Roman"/>
                <w:sz w:val="24"/>
                <w:szCs w:val="24"/>
                <w:lang w:eastAsia="zh-CN"/>
              </w:rPr>
              <w:t xml:space="preserve">multimedia educational programs </w:t>
            </w:r>
            <w:r>
              <w:rPr>
                <w:rFonts w:ascii="Times New Roman" w:eastAsia="Calibri" w:hAnsi="Times New Roman"/>
                <w:sz w:val="24"/>
                <w:szCs w:val="24"/>
                <w:lang w:val="kk-KZ" w:eastAsia="zh-CN"/>
              </w:rPr>
              <w:t>;</w:t>
            </w:r>
          </w:p>
          <w:p w:rsidR="0011643E" w:rsidRDefault="0095531C">
            <w:pPr>
              <w:pStyle w:val="af6"/>
              <w:numPr>
                <w:ilvl w:val="0"/>
                <w:numId w:val="10"/>
              </w:numPr>
              <w:tabs>
                <w:tab w:val="left" w:pos="175"/>
              </w:tabs>
              <w:spacing w:after="0" w:line="240" w:lineRule="auto"/>
              <w:ind w:left="0"/>
              <w:jc w:val="both"/>
              <w:rPr>
                <w:rFonts w:ascii="Times New Roman" w:eastAsia="Calibri" w:hAnsi="Times New Roman"/>
                <w:b/>
                <w:bCs/>
                <w:sz w:val="24"/>
                <w:szCs w:val="24"/>
                <w:lang w:val="kk-KZ" w:eastAsia="en-US"/>
              </w:rPr>
            </w:pPr>
            <w:r>
              <w:rPr>
                <w:rFonts w:ascii="Times New Roman" w:eastAsia="Calibri" w:hAnsi="Times New Roman"/>
                <w:sz w:val="24"/>
                <w:szCs w:val="24"/>
                <w:lang w:eastAsia="zh-CN"/>
              </w:rPr>
              <w:t xml:space="preserve">electronic textbooks </w:t>
            </w:r>
            <w:r>
              <w:rPr>
                <w:rFonts w:ascii="Times New Roman" w:eastAsia="Calibri" w:hAnsi="Times New Roman"/>
                <w:sz w:val="24"/>
                <w:szCs w:val="24"/>
                <w:lang w:val="kk-KZ" w:eastAsia="zh-CN"/>
              </w:rPr>
              <w:t>;</w:t>
            </w:r>
          </w:p>
          <w:p w:rsidR="0011643E" w:rsidRDefault="0095531C">
            <w:pPr>
              <w:pStyle w:val="af6"/>
              <w:numPr>
                <w:ilvl w:val="0"/>
                <w:numId w:val="10"/>
              </w:numPr>
              <w:tabs>
                <w:tab w:val="left" w:pos="175"/>
              </w:tabs>
              <w:spacing w:after="0" w:line="240" w:lineRule="auto"/>
              <w:ind w:left="0"/>
              <w:jc w:val="both"/>
              <w:rPr>
                <w:rFonts w:ascii="Times New Roman" w:eastAsia="Calibri" w:hAnsi="Times New Roman"/>
                <w:b/>
                <w:bCs/>
                <w:sz w:val="24"/>
                <w:szCs w:val="24"/>
                <w:lang w:val="kk-KZ" w:eastAsia="en-US"/>
              </w:rPr>
            </w:pPr>
            <w:r>
              <w:rPr>
                <w:rFonts w:ascii="Times New Roman" w:eastAsia="Calibri" w:hAnsi="Times New Roman"/>
                <w:sz w:val="24"/>
                <w:szCs w:val="24"/>
                <w:lang w:eastAsia="zh-CN"/>
              </w:rPr>
              <w:t>digital resources .</w:t>
            </w:r>
          </w:p>
          <w:p w:rsidR="0011643E" w:rsidRDefault="0095531C">
            <w:pPr>
              <w:jc w:val="both"/>
              <w:rPr>
                <w:sz w:val="24"/>
                <w:szCs w:val="24"/>
                <w:lang w:val="en-US" w:eastAsia="zh-CN"/>
              </w:rPr>
            </w:pPr>
            <w:r>
              <w:rPr>
                <w:sz w:val="24"/>
                <w:szCs w:val="24"/>
                <w:lang w:val="en-US" w:eastAsia="zh-CN"/>
              </w:rPr>
              <w:t>Organization of independent work of students, individual consultations.</w:t>
            </w:r>
          </w:p>
        </w:tc>
      </w:tr>
      <w:tr w:rsidR="0011643E">
        <w:tc>
          <w:tcPr>
            <w:tcW w:w="3119" w:type="dxa"/>
          </w:tcPr>
          <w:p w:rsidR="0011643E" w:rsidRDefault="0095531C">
            <w:pPr>
              <w:tabs>
                <w:tab w:val="left" w:pos="427"/>
              </w:tabs>
              <w:jc w:val="both"/>
              <w:rPr>
                <w:b/>
                <w:bCs/>
                <w:sz w:val="24"/>
                <w:szCs w:val="24"/>
                <w:lang w:val="en-US" w:eastAsia="zh-CN"/>
              </w:rPr>
            </w:pPr>
            <w:r>
              <w:rPr>
                <w:b/>
                <w:bCs/>
                <w:sz w:val="24"/>
                <w:szCs w:val="24"/>
                <w:lang w:val="en-US" w:eastAsia="zh-CN"/>
              </w:rPr>
              <w:t>Monitoring and assessing the achievability of learning outcomes</w:t>
            </w:r>
          </w:p>
        </w:tc>
        <w:tc>
          <w:tcPr>
            <w:tcW w:w="5918" w:type="dxa"/>
          </w:tcPr>
          <w:p w:rsidR="0011643E" w:rsidRDefault="0095531C">
            <w:pPr>
              <w:jc w:val="both"/>
              <w:rPr>
                <w:sz w:val="24"/>
                <w:szCs w:val="24"/>
                <w:lang w:val="kk-KZ" w:eastAsia="zh-CN"/>
              </w:rPr>
            </w:pPr>
            <w:r>
              <w:rPr>
                <w:b/>
                <w:iCs/>
                <w:sz w:val="24"/>
                <w:szCs w:val="24"/>
                <w:lang w:val="kk-KZ" w:eastAsia="zh-CN"/>
              </w:rPr>
              <w:t xml:space="preserve">Current control </w:t>
            </w:r>
            <w:r>
              <w:rPr>
                <w:iCs/>
                <w:sz w:val="24"/>
                <w:szCs w:val="24"/>
                <w:lang w:val="kk-KZ" w:eastAsia="zh-CN"/>
              </w:rPr>
              <w:t xml:space="preserve">on each topic of the discipline, control of knowledge in classroom and extracurricular activities ( </w:t>
            </w:r>
            <w:r>
              <w:rPr>
                <w:i/>
                <w:sz w:val="24"/>
                <w:szCs w:val="24"/>
                <w:lang w:val="kk-KZ" w:eastAsia="zh-CN"/>
              </w:rPr>
              <w:t xml:space="preserve">according to the syllabus </w:t>
            </w:r>
            <w:r>
              <w:rPr>
                <w:iCs/>
                <w:sz w:val="24"/>
                <w:szCs w:val="24"/>
                <w:lang w:val="kk-KZ" w:eastAsia="zh-CN"/>
              </w:rPr>
              <w:t xml:space="preserve">). Evaluation </w:t>
            </w:r>
            <w:r>
              <w:rPr>
                <w:sz w:val="24"/>
                <w:szCs w:val="24"/>
                <w:lang w:val="kk-KZ" w:eastAsia="zh-CN"/>
              </w:rPr>
              <w:t>forms:</w:t>
            </w:r>
          </w:p>
          <w:p w:rsidR="0011643E" w:rsidRDefault="0095531C">
            <w:pPr>
              <w:pStyle w:val="af6"/>
              <w:numPr>
                <w:ilvl w:val="0"/>
                <w:numId w:val="11"/>
              </w:numPr>
              <w:spacing w:after="0" w:line="240" w:lineRule="auto"/>
              <w:ind w:left="0" w:hanging="357"/>
              <w:jc w:val="both"/>
              <w:rPr>
                <w:rFonts w:ascii="Times New Roman" w:eastAsia="Calibri" w:hAnsi="Times New Roman"/>
                <w:sz w:val="24"/>
                <w:szCs w:val="24"/>
                <w:lang w:eastAsia="zh-CN"/>
              </w:rPr>
            </w:pPr>
            <w:r>
              <w:rPr>
                <w:rFonts w:ascii="Times New Roman" w:eastAsia="Calibri" w:hAnsi="Times New Roman"/>
                <w:sz w:val="24"/>
                <w:szCs w:val="24"/>
                <w:lang w:eastAsia="zh-CN"/>
              </w:rPr>
              <w:t>survey on classes;</w:t>
            </w:r>
          </w:p>
          <w:p w:rsidR="0011643E" w:rsidRDefault="0095531C">
            <w:pPr>
              <w:pStyle w:val="af6"/>
              <w:numPr>
                <w:ilvl w:val="0"/>
                <w:numId w:val="11"/>
              </w:numPr>
              <w:spacing w:after="0" w:line="240" w:lineRule="auto"/>
              <w:ind w:left="0" w:hanging="357"/>
              <w:jc w:val="both"/>
              <w:rPr>
                <w:rFonts w:ascii="Times New Roman" w:eastAsia="Calibri" w:hAnsi="Times New Roman"/>
                <w:sz w:val="24"/>
                <w:szCs w:val="24"/>
                <w:lang w:val="en-US" w:eastAsia="zh-CN"/>
              </w:rPr>
            </w:pPr>
            <w:r>
              <w:rPr>
                <w:rFonts w:ascii="Times New Roman" w:eastAsia="Calibri" w:hAnsi="Times New Roman"/>
                <w:sz w:val="24"/>
                <w:szCs w:val="24"/>
                <w:lang w:val="en-US" w:eastAsia="zh-CN"/>
              </w:rPr>
              <w:t>testing By topics educational disciplines;</w:t>
            </w:r>
          </w:p>
          <w:p w:rsidR="0011643E" w:rsidRDefault="0095531C">
            <w:pPr>
              <w:pStyle w:val="af6"/>
              <w:numPr>
                <w:ilvl w:val="0"/>
                <w:numId w:val="11"/>
              </w:numPr>
              <w:spacing w:after="0" w:line="240" w:lineRule="auto"/>
              <w:ind w:left="0" w:hanging="357"/>
              <w:jc w:val="both"/>
              <w:rPr>
                <w:rFonts w:ascii="Times New Roman" w:eastAsia="Calibri" w:hAnsi="Times New Roman"/>
                <w:sz w:val="24"/>
                <w:szCs w:val="24"/>
                <w:lang w:eastAsia="zh-CN"/>
              </w:rPr>
            </w:pPr>
            <w:r>
              <w:rPr>
                <w:rFonts w:ascii="Times New Roman" w:eastAsia="Calibri" w:hAnsi="Times New Roman"/>
                <w:sz w:val="24"/>
                <w:szCs w:val="24"/>
                <w:lang w:eastAsia="zh-CN"/>
              </w:rPr>
              <w:t>control work;</w:t>
            </w:r>
          </w:p>
          <w:p w:rsidR="0011643E" w:rsidRDefault="0095531C">
            <w:pPr>
              <w:pStyle w:val="af6"/>
              <w:numPr>
                <w:ilvl w:val="0"/>
                <w:numId w:val="11"/>
              </w:numPr>
              <w:spacing w:after="0" w:line="240" w:lineRule="auto"/>
              <w:ind w:left="0" w:hanging="357"/>
              <w:jc w:val="both"/>
              <w:rPr>
                <w:rFonts w:ascii="Times New Roman" w:eastAsia="Calibri" w:hAnsi="Times New Roman"/>
                <w:sz w:val="24"/>
                <w:szCs w:val="24"/>
                <w:lang w:eastAsia="zh-CN"/>
              </w:rPr>
            </w:pPr>
            <w:r>
              <w:rPr>
                <w:rFonts w:ascii="Times New Roman" w:eastAsia="Calibri" w:hAnsi="Times New Roman"/>
                <w:sz w:val="24"/>
                <w:szCs w:val="24"/>
                <w:lang w:eastAsia="zh-CN"/>
              </w:rPr>
              <w:t>protection independent works;</w:t>
            </w:r>
          </w:p>
          <w:p w:rsidR="0011643E" w:rsidRDefault="0095531C">
            <w:pPr>
              <w:pStyle w:val="af6"/>
              <w:numPr>
                <w:ilvl w:val="0"/>
                <w:numId w:val="11"/>
              </w:numPr>
              <w:spacing w:after="0" w:line="240" w:lineRule="auto"/>
              <w:ind w:left="0" w:hanging="357"/>
              <w:jc w:val="both"/>
              <w:rPr>
                <w:rFonts w:ascii="Times New Roman" w:eastAsia="Calibri" w:hAnsi="Times New Roman"/>
                <w:sz w:val="24"/>
                <w:szCs w:val="24"/>
                <w:lang w:eastAsia="zh-CN"/>
              </w:rPr>
            </w:pPr>
            <w:r>
              <w:rPr>
                <w:rFonts w:ascii="Times New Roman" w:eastAsia="Calibri" w:hAnsi="Times New Roman"/>
                <w:sz w:val="24"/>
                <w:szCs w:val="24"/>
                <w:lang w:eastAsia="zh-CN"/>
              </w:rPr>
              <w:t>discussions;</w:t>
            </w:r>
          </w:p>
          <w:p w:rsidR="0011643E" w:rsidRDefault="0095531C">
            <w:pPr>
              <w:pStyle w:val="af6"/>
              <w:numPr>
                <w:ilvl w:val="0"/>
                <w:numId w:val="11"/>
              </w:numPr>
              <w:spacing w:after="0" w:line="240" w:lineRule="auto"/>
              <w:ind w:left="0" w:hanging="357"/>
              <w:jc w:val="both"/>
              <w:rPr>
                <w:rFonts w:ascii="Times New Roman" w:eastAsia="Calibri" w:hAnsi="Times New Roman"/>
                <w:sz w:val="24"/>
                <w:szCs w:val="24"/>
                <w:lang w:eastAsia="zh-CN"/>
              </w:rPr>
            </w:pPr>
            <w:r>
              <w:rPr>
                <w:rFonts w:ascii="Times New Roman" w:eastAsia="Calibri" w:hAnsi="Times New Roman"/>
                <w:sz w:val="24"/>
                <w:szCs w:val="24"/>
                <w:lang w:eastAsia="zh-CN"/>
              </w:rPr>
              <w:t>trainings;</w:t>
            </w:r>
          </w:p>
          <w:p w:rsidR="0011643E" w:rsidRDefault="0095531C">
            <w:pPr>
              <w:pStyle w:val="af6"/>
              <w:numPr>
                <w:ilvl w:val="0"/>
                <w:numId w:val="11"/>
              </w:numPr>
              <w:spacing w:after="0" w:line="240" w:lineRule="auto"/>
              <w:ind w:left="0" w:hanging="357"/>
              <w:jc w:val="both"/>
              <w:rPr>
                <w:rFonts w:ascii="Times New Roman" w:eastAsia="Calibri" w:hAnsi="Times New Roman"/>
                <w:sz w:val="24"/>
                <w:szCs w:val="24"/>
                <w:lang w:val="kk-KZ" w:eastAsia="zh-CN"/>
              </w:rPr>
            </w:pPr>
            <w:r>
              <w:rPr>
                <w:rFonts w:ascii="Times New Roman" w:eastAsia="Calibri" w:hAnsi="Times New Roman"/>
                <w:sz w:val="24"/>
                <w:szCs w:val="24"/>
                <w:lang w:eastAsia="zh-CN"/>
              </w:rPr>
              <w:t>colloquia;</w:t>
            </w:r>
          </w:p>
          <w:p w:rsidR="0011643E" w:rsidRDefault="0095531C">
            <w:pPr>
              <w:pStyle w:val="af6"/>
              <w:numPr>
                <w:ilvl w:val="0"/>
                <w:numId w:val="11"/>
              </w:numPr>
              <w:spacing w:after="0" w:line="240" w:lineRule="auto"/>
              <w:ind w:left="0" w:hanging="357"/>
              <w:jc w:val="both"/>
              <w:rPr>
                <w:rFonts w:ascii="Times New Roman" w:eastAsia="Calibri" w:hAnsi="Times New Roman"/>
                <w:sz w:val="24"/>
                <w:szCs w:val="24"/>
                <w:lang w:eastAsia="zh-CN"/>
              </w:rPr>
            </w:pPr>
            <w:r>
              <w:rPr>
                <w:rFonts w:ascii="Times New Roman" w:eastAsia="Calibri" w:hAnsi="Times New Roman"/>
                <w:sz w:val="24"/>
                <w:szCs w:val="24"/>
                <w:lang w:val="kk-KZ" w:eastAsia="zh-CN"/>
              </w:rPr>
              <w:t xml:space="preserve">essay </w:t>
            </w:r>
            <w:r>
              <w:rPr>
                <w:rFonts w:ascii="Times New Roman" w:eastAsia="Calibri" w:hAnsi="Times New Roman"/>
                <w:sz w:val="24"/>
                <w:szCs w:val="24"/>
                <w:lang w:eastAsia="zh-CN"/>
              </w:rPr>
              <w:t>, etc.</w:t>
            </w:r>
          </w:p>
          <w:p w:rsidR="0011643E" w:rsidRDefault="0095531C">
            <w:pPr>
              <w:jc w:val="both"/>
              <w:rPr>
                <w:sz w:val="24"/>
                <w:szCs w:val="24"/>
                <w:lang w:val="kk-KZ" w:eastAsia="zh-CN"/>
              </w:rPr>
            </w:pPr>
            <w:r>
              <w:rPr>
                <w:b/>
                <w:sz w:val="24"/>
                <w:szCs w:val="24"/>
                <w:lang w:val="en-US" w:eastAsia="zh-CN"/>
              </w:rPr>
              <w:t xml:space="preserve">R </w:t>
            </w:r>
            <w:r>
              <w:rPr>
                <w:b/>
                <w:sz w:val="24"/>
                <w:szCs w:val="24"/>
                <w:lang w:val="kk-KZ" w:eastAsia="zh-CN"/>
              </w:rPr>
              <w:t xml:space="preserve">intermediate control </w:t>
            </w:r>
            <w:r>
              <w:rPr>
                <w:sz w:val="24"/>
                <w:szCs w:val="24"/>
                <w:lang w:val="kk-KZ" w:eastAsia="zh-CN"/>
              </w:rPr>
              <w:t>at least two times during one academic period within the same academic discipline.</w:t>
            </w:r>
          </w:p>
          <w:p w:rsidR="0011643E" w:rsidRDefault="0095531C">
            <w:pPr>
              <w:jc w:val="both"/>
              <w:rPr>
                <w:sz w:val="24"/>
                <w:szCs w:val="24"/>
                <w:lang w:val="kk-KZ" w:eastAsia="zh-CN"/>
              </w:rPr>
            </w:pPr>
            <w:r>
              <w:rPr>
                <w:b/>
                <w:sz w:val="24"/>
                <w:szCs w:val="24"/>
                <w:lang w:val="kk-KZ" w:eastAsia="zh-CN"/>
              </w:rPr>
              <w:t xml:space="preserve">Intermediate certification </w:t>
            </w:r>
            <w:r>
              <w:rPr>
                <w:sz w:val="24"/>
                <w:szCs w:val="24"/>
                <w:lang w:val="kk-KZ" w:eastAsia="zh-CN"/>
              </w:rPr>
              <w:t>is carried out in accordance with the working curriculum, academic calendar.</w:t>
            </w:r>
          </w:p>
          <w:p w:rsidR="0011643E" w:rsidRDefault="0095531C">
            <w:pPr>
              <w:jc w:val="both"/>
              <w:rPr>
                <w:sz w:val="24"/>
                <w:szCs w:val="24"/>
                <w:lang w:val="kk-KZ" w:eastAsia="zh-CN"/>
              </w:rPr>
            </w:pPr>
            <w:r>
              <w:rPr>
                <w:sz w:val="24"/>
                <w:szCs w:val="24"/>
                <w:lang w:val="kk-KZ" w:eastAsia="zh-CN"/>
              </w:rPr>
              <w:t>Conduct forms:</w:t>
            </w:r>
          </w:p>
          <w:p w:rsidR="0011643E" w:rsidRDefault="0095531C">
            <w:pPr>
              <w:pStyle w:val="af6"/>
              <w:numPr>
                <w:ilvl w:val="0"/>
                <w:numId w:val="12"/>
              </w:numPr>
              <w:spacing w:after="0" w:line="240" w:lineRule="auto"/>
              <w:ind w:left="0"/>
              <w:jc w:val="both"/>
              <w:rPr>
                <w:rFonts w:ascii="Times New Roman" w:eastAsia="Calibri" w:hAnsi="Times New Roman"/>
                <w:sz w:val="24"/>
                <w:szCs w:val="24"/>
                <w:lang w:val="kk-KZ" w:eastAsia="zh-CN"/>
              </w:rPr>
            </w:pPr>
            <w:r>
              <w:rPr>
                <w:rFonts w:ascii="Times New Roman" w:eastAsia="Calibri" w:hAnsi="Times New Roman"/>
                <w:sz w:val="24"/>
                <w:szCs w:val="24"/>
                <w:lang w:val="kk-KZ" w:eastAsia="zh-CN"/>
              </w:rPr>
              <w:t>examination in the form of testing;</w:t>
            </w:r>
          </w:p>
          <w:p w:rsidR="0011643E" w:rsidRDefault="0095531C">
            <w:pPr>
              <w:pStyle w:val="af6"/>
              <w:numPr>
                <w:ilvl w:val="0"/>
                <w:numId w:val="12"/>
              </w:numPr>
              <w:spacing w:after="0" w:line="240" w:lineRule="auto"/>
              <w:ind w:left="0"/>
              <w:jc w:val="both"/>
              <w:rPr>
                <w:rFonts w:ascii="Times New Roman" w:eastAsia="Calibri" w:hAnsi="Times New Roman"/>
                <w:sz w:val="24"/>
                <w:szCs w:val="24"/>
                <w:lang w:val="kk-KZ" w:eastAsia="zh-CN"/>
              </w:rPr>
            </w:pPr>
            <w:r>
              <w:rPr>
                <w:rFonts w:ascii="Times New Roman" w:eastAsia="Calibri" w:hAnsi="Times New Roman"/>
                <w:sz w:val="24"/>
                <w:szCs w:val="24"/>
                <w:lang w:val="kk-KZ" w:eastAsia="zh-CN"/>
              </w:rPr>
              <w:t>oral exam;</w:t>
            </w:r>
          </w:p>
          <w:p w:rsidR="0011643E" w:rsidRDefault="0095531C">
            <w:pPr>
              <w:pStyle w:val="af6"/>
              <w:numPr>
                <w:ilvl w:val="0"/>
                <w:numId w:val="12"/>
              </w:numPr>
              <w:spacing w:after="0" w:line="240" w:lineRule="auto"/>
              <w:ind w:left="0"/>
              <w:jc w:val="both"/>
              <w:rPr>
                <w:rFonts w:ascii="Times New Roman" w:eastAsia="Calibri" w:hAnsi="Times New Roman"/>
                <w:sz w:val="24"/>
                <w:szCs w:val="24"/>
                <w:lang w:val="kk-KZ" w:eastAsia="zh-CN"/>
              </w:rPr>
            </w:pPr>
            <w:r>
              <w:rPr>
                <w:rFonts w:ascii="Times New Roman" w:eastAsia="Calibri" w:hAnsi="Times New Roman"/>
                <w:sz w:val="24"/>
                <w:szCs w:val="24"/>
                <w:lang w:val="kk-KZ" w:eastAsia="zh-CN"/>
              </w:rPr>
              <w:t>a written exam;</w:t>
            </w:r>
          </w:p>
          <w:p w:rsidR="0011643E" w:rsidRDefault="0095531C">
            <w:pPr>
              <w:pStyle w:val="af6"/>
              <w:numPr>
                <w:ilvl w:val="0"/>
                <w:numId w:val="12"/>
              </w:numPr>
              <w:spacing w:after="0" w:line="240" w:lineRule="auto"/>
              <w:ind w:left="0"/>
              <w:jc w:val="both"/>
              <w:rPr>
                <w:rFonts w:ascii="Times New Roman" w:eastAsia="Calibri" w:hAnsi="Times New Roman"/>
                <w:sz w:val="24"/>
                <w:szCs w:val="24"/>
                <w:lang w:val="kk-KZ" w:eastAsia="zh-CN"/>
              </w:rPr>
            </w:pPr>
            <w:r>
              <w:rPr>
                <w:rFonts w:ascii="Times New Roman" w:eastAsia="Calibri" w:hAnsi="Times New Roman"/>
                <w:sz w:val="24"/>
                <w:szCs w:val="24"/>
                <w:lang w:val="kk-KZ" w:eastAsia="zh-CN"/>
              </w:rPr>
              <w:t>combined exam;</w:t>
            </w:r>
          </w:p>
          <w:p w:rsidR="0011643E" w:rsidRDefault="0095531C">
            <w:pPr>
              <w:pStyle w:val="af6"/>
              <w:numPr>
                <w:ilvl w:val="0"/>
                <w:numId w:val="12"/>
              </w:numPr>
              <w:spacing w:after="0" w:line="240" w:lineRule="auto"/>
              <w:ind w:left="0"/>
              <w:jc w:val="both"/>
              <w:rPr>
                <w:rFonts w:ascii="Times New Roman" w:eastAsia="Calibri" w:hAnsi="Times New Roman"/>
                <w:sz w:val="24"/>
                <w:szCs w:val="24"/>
                <w:lang w:val="kk-KZ" w:eastAsia="zh-CN"/>
              </w:rPr>
            </w:pPr>
            <w:r>
              <w:rPr>
                <w:rFonts w:ascii="Times New Roman" w:eastAsia="Calibri" w:hAnsi="Times New Roman"/>
                <w:sz w:val="24"/>
                <w:szCs w:val="24"/>
                <w:lang w:eastAsia="zh-CN"/>
              </w:rPr>
              <w:t xml:space="preserve">protection </w:t>
            </w:r>
            <w:r>
              <w:rPr>
                <w:rFonts w:ascii="Times New Roman" w:eastAsia="Calibri" w:hAnsi="Times New Roman"/>
                <w:sz w:val="24"/>
                <w:szCs w:val="24"/>
                <w:lang w:val="kk-KZ" w:eastAsia="zh-CN"/>
              </w:rPr>
              <w:t>projects;</w:t>
            </w:r>
          </w:p>
          <w:p w:rsidR="0011643E" w:rsidRDefault="0095531C">
            <w:pPr>
              <w:pStyle w:val="af6"/>
              <w:numPr>
                <w:ilvl w:val="0"/>
                <w:numId w:val="12"/>
              </w:numPr>
              <w:spacing w:after="0" w:line="240" w:lineRule="auto"/>
              <w:ind w:left="0"/>
              <w:jc w:val="both"/>
              <w:rPr>
                <w:rFonts w:ascii="Times New Roman" w:eastAsia="Calibri" w:hAnsi="Times New Roman"/>
                <w:sz w:val="24"/>
                <w:szCs w:val="24"/>
                <w:lang w:val="kk-KZ" w:eastAsia="zh-CN"/>
              </w:rPr>
            </w:pPr>
            <w:r>
              <w:rPr>
                <w:rFonts w:ascii="Times New Roman" w:eastAsia="Calibri" w:hAnsi="Times New Roman"/>
                <w:sz w:val="24"/>
                <w:szCs w:val="24"/>
                <w:lang w:eastAsia="zh-CN"/>
              </w:rPr>
              <w:t xml:space="preserve">reporting </w:t>
            </w:r>
            <w:r>
              <w:rPr>
                <w:rFonts w:ascii="Times New Roman" w:eastAsia="Calibri" w:hAnsi="Times New Roman"/>
                <w:sz w:val="24"/>
                <w:szCs w:val="24"/>
                <w:lang w:val="kk-KZ" w:eastAsia="zh-CN"/>
              </w:rPr>
              <w:t>protection</w:t>
            </w:r>
            <w:r>
              <w:rPr>
                <w:rFonts w:ascii="Times New Roman" w:eastAsia="Calibri" w:hAnsi="Times New Roman"/>
                <w:sz w:val="24"/>
                <w:szCs w:val="24"/>
                <w:lang w:eastAsia="zh-CN"/>
              </w:rPr>
              <w:t xml:space="preserve"> By practitioners </w:t>
            </w:r>
            <w:r>
              <w:rPr>
                <w:rFonts w:ascii="Times New Roman" w:eastAsia="Calibri" w:hAnsi="Times New Roman"/>
                <w:sz w:val="24"/>
                <w:szCs w:val="24"/>
                <w:lang w:val="kk-KZ" w:eastAsia="zh-CN"/>
              </w:rPr>
              <w:t>.</w:t>
            </w:r>
          </w:p>
          <w:p w:rsidR="0011643E" w:rsidRDefault="0095531C">
            <w:pPr>
              <w:jc w:val="both"/>
              <w:rPr>
                <w:sz w:val="24"/>
                <w:szCs w:val="24"/>
                <w:lang w:eastAsia="zh-CN"/>
              </w:rPr>
            </w:pPr>
            <w:r>
              <w:rPr>
                <w:b/>
                <w:iCs/>
                <w:sz w:val="24"/>
                <w:szCs w:val="24"/>
                <w:lang w:eastAsia="zh-CN"/>
              </w:rPr>
              <w:t xml:space="preserve">Final state certification </w:t>
            </w:r>
            <w:r>
              <w:rPr>
                <w:sz w:val="24"/>
                <w:szCs w:val="24"/>
                <w:lang w:eastAsia="zh-CN"/>
              </w:rPr>
              <w:t>.</w:t>
            </w:r>
          </w:p>
        </w:tc>
      </w:tr>
    </w:tbl>
    <w:p w:rsidR="0011643E" w:rsidRDefault="0011643E">
      <w:pPr>
        <w:rPr>
          <w:b/>
          <w:bCs/>
          <w:sz w:val="24"/>
          <w:szCs w:val="24"/>
        </w:rPr>
      </w:pPr>
    </w:p>
    <w:p w:rsidR="0011643E" w:rsidRDefault="0095531C">
      <w:pPr>
        <w:jc w:val="center"/>
        <w:rPr>
          <w:b/>
          <w:bCs/>
          <w:sz w:val="24"/>
          <w:szCs w:val="24"/>
          <w:lang w:val="en-US"/>
        </w:rPr>
      </w:pPr>
      <w:r>
        <w:rPr>
          <w:b/>
          <w:bCs/>
          <w:sz w:val="24"/>
          <w:szCs w:val="24"/>
          <w:lang w:val="en-US"/>
        </w:rPr>
        <w:t>EDUCATIONAL AND RESOURCE SUPPORT OF THE EP</w:t>
      </w:r>
    </w:p>
    <w:p w:rsidR="0011643E" w:rsidRDefault="0011643E">
      <w:pPr>
        <w:jc w:val="center"/>
        <w:rPr>
          <w:b/>
          <w:bCs/>
          <w:sz w:val="24"/>
          <w:szCs w:val="24"/>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6896"/>
      </w:tblGrid>
      <w:tr w:rsidR="0011643E" w:rsidRPr="00740464">
        <w:tc>
          <w:tcPr>
            <w:tcW w:w="2694" w:type="dxa"/>
          </w:tcPr>
          <w:p w:rsidR="0011643E" w:rsidRDefault="0095531C">
            <w:pPr>
              <w:tabs>
                <w:tab w:val="left" w:pos="427"/>
              </w:tabs>
              <w:jc w:val="both"/>
              <w:rPr>
                <w:b/>
                <w:bCs/>
                <w:sz w:val="24"/>
                <w:szCs w:val="24"/>
                <w:lang w:eastAsia="zh-CN"/>
              </w:rPr>
            </w:pPr>
            <w:r>
              <w:rPr>
                <w:b/>
                <w:bCs/>
                <w:sz w:val="24"/>
                <w:szCs w:val="24"/>
                <w:lang w:eastAsia="zh-CN"/>
              </w:rPr>
              <w:t xml:space="preserve">Information Resource </w:t>
            </w:r>
            <w:r>
              <w:rPr>
                <w:b/>
                <w:bCs/>
                <w:sz w:val="24"/>
                <w:szCs w:val="24"/>
                <w:lang w:eastAsia="zh-CN"/>
              </w:rPr>
              <w:lastRenderedPageBreak/>
              <w:t>Center</w:t>
            </w:r>
          </w:p>
        </w:tc>
        <w:tc>
          <w:tcPr>
            <w:tcW w:w="6939" w:type="dxa"/>
          </w:tcPr>
          <w:p w:rsidR="0011643E" w:rsidRDefault="0095531C">
            <w:pPr>
              <w:pStyle w:val="af1"/>
              <w:spacing w:before="0" w:beforeAutospacing="0" w:after="0" w:afterAutospacing="0"/>
              <w:ind w:firstLine="567"/>
              <w:jc w:val="both"/>
              <w:rPr>
                <w:i/>
                <w:kern w:val="36"/>
                <w:lang w:val="kk-KZ"/>
              </w:rPr>
            </w:pPr>
            <w:r>
              <w:rPr>
                <w:color w:val="000000"/>
                <w:lang w:val="kk-KZ"/>
              </w:rPr>
              <w:lastRenderedPageBreak/>
              <w:t xml:space="preserve">The </w:t>
            </w:r>
            <w:r>
              <w:rPr>
                <w:color w:val="000000"/>
                <w:lang w:val="en-US"/>
              </w:rPr>
              <w:t xml:space="preserve">structure of the </w:t>
            </w:r>
            <w:r>
              <w:rPr>
                <w:color w:val="000000"/>
                <w:lang w:val="kk-KZ"/>
              </w:rPr>
              <w:t xml:space="preserve">OIC </w:t>
            </w:r>
            <w:r>
              <w:rPr>
                <w:color w:val="000000"/>
                <w:lang w:val="en-US"/>
              </w:rPr>
              <w:t xml:space="preserve">includes 6 subscriptions, 16 reading </w:t>
            </w:r>
            <w:r>
              <w:rPr>
                <w:color w:val="000000"/>
                <w:lang w:val="en-US"/>
              </w:rPr>
              <w:lastRenderedPageBreak/>
              <w:t xml:space="preserve">rooms, 2 electronic resource centers (ERC). </w:t>
            </w:r>
            <w:bookmarkStart w:id="1" w:name="_Hlk99977052"/>
            <w:r>
              <w:rPr>
                <w:lang w:val="en-US"/>
              </w:rPr>
              <w:t xml:space="preserve">The network infrastructure of the JRC is based on 180 computers with Internet access, 110 workstations, 6 interactive whiteboards, 2 video doubles, 1 video conferencing system, 3 A-4 format scanners </w:t>
            </w:r>
            <w:r>
              <w:rPr>
                <w:lang w:val="kk-KZ"/>
              </w:rPr>
              <w:t xml:space="preserve">, </w:t>
            </w:r>
            <w:r>
              <w:rPr>
                <w:lang w:val="en-US"/>
              </w:rPr>
              <w:t>JRC software - AIBS "IRBIS-64"</w:t>
            </w:r>
            <w:r>
              <w:rPr>
                <w:lang w:val="kk-KZ"/>
              </w:rPr>
              <w:t xml:space="preserve">under </w:t>
            </w:r>
            <w:r>
              <w:rPr>
                <w:lang w:val="en-US"/>
              </w:rPr>
              <w:t>MS Windows (basic set of 6 modules), stand-alone server for uninterrupted operation in the IRBIS system.</w:t>
            </w:r>
            <w:bookmarkEnd w:id="1"/>
          </w:p>
          <w:p w:rsidR="0011643E" w:rsidRDefault="0095531C">
            <w:pPr>
              <w:ind w:firstLine="708"/>
              <w:jc w:val="both"/>
              <w:rPr>
                <w:b/>
                <w:color w:val="000000"/>
                <w:sz w:val="24"/>
                <w:szCs w:val="24"/>
                <w:lang w:val="en-US"/>
              </w:rPr>
            </w:pPr>
            <w:r>
              <w:rPr>
                <w:sz w:val="24"/>
                <w:szCs w:val="24"/>
                <w:lang w:val="en-US"/>
              </w:rPr>
              <w:t xml:space="preserve">The library fund is reflected in the electronic catalog available to users on the site </w:t>
            </w:r>
            <w:hyperlink r:id="rId11" w:history="1">
              <w:r>
                <w:rPr>
                  <w:rStyle w:val="a5"/>
                  <w:sz w:val="24"/>
                  <w:szCs w:val="24"/>
                  <w:lang w:val="en-US"/>
                </w:rPr>
                <w:t xml:space="preserve">http://lib.ukgu.kz </w:t>
              </w:r>
            </w:hyperlink>
            <w:r>
              <w:rPr>
                <w:sz w:val="24"/>
                <w:szCs w:val="24"/>
                <w:lang w:val="en-US"/>
              </w:rPr>
              <w:t>on-line 24 hours 7 days a week.</w:t>
            </w:r>
          </w:p>
          <w:p w:rsidR="0011643E" w:rsidRDefault="0095531C">
            <w:pPr>
              <w:ind w:firstLine="454"/>
              <w:jc w:val="both"/>
              <w:rPr>
                <w:sz w:val="24"/>
                <w:szCs w:val="24"/>
                <w:lang w:val="en-US"/>
              </w:rPr>
            </w:pPr>
            <w:r>
              <w:rPr>
                <w:sz w:val="24"/>
                <w:szCs w:val="24"/>
                <w:lang w:val="en-US"/>
              </w:rPr>
              <w:t>Thematic databases of their own generation have been created: " Almamater ", "Proceedings of SKSU scientists", "Electronic archive"</w:t>
            </w:r>
            <w:r>
              <w:rPr>
                <w:sz w:val="24"/>
                <w:szCs w:val="24"/>
                <w:lang w:val="kk-KZ"/>
              </w:rPr>
              <w:t xml:space="preserve">. </w:t>
            </w:r>
            <w:r>
              <w:rPr>
                <w:sz w:val="24"/>
                <w:szCs w:val="24"/>
                <w:lang w:val="en-US"/>
              </w:rPr>
              <w:t>Online access from any device 24/7 via external link</w:t>
            </w:r>
            <w:hyperlink r:id="rId12" w:history="1">
              <w:r>
                <w:rPr>
                  <w:rStyle w:val="a5"/>
                  <w:sz w:val="24"/>
                  <w:szCs w:val="24"/>
                  <w:lang w:val="en-US"/>
                </w:rPr>
                <w:t xml:space="preserve">http://articles.ukgu.kz/ru/pps </w:t>
              </w:r>
            </w:hyperlink>
            <w:r>
              <w:rPr>
                <w:sz w:val="24"/>
                <w:szCs w:val="24"/>
                <w:lang w:val="en-US"/>
              </w:rPr>
              <w:t>.</w:t>
            </w:r>
          </w:p>
          <w:p w:rsidR="0011643E" w:rsidRDefault="0095531C">
            <w:pPr>
              <w:ind w:firstLine="708"/>
              <w:jc w:val="both"/>
              <w:rPr>
                <w:sz w:val="24"/>
                <w:szCs w:val="24"/>
                <w:lang w:val="en-US"/>
              </w:rPr>
            </w:pPr>
            <w:r>
              <w:rPr>
                <w:sz w:val="24"/>
                <w:szCs w:val="24"/>
                <w:lang w:val="en-US"/>
              </w:rPr>
              <w:t>Catalogs are processed electronically. EC consists of 9 databases: "Books", "Articles", "Periodicals", "Proceedings of the teaching staff of SKSU", "Rare Books", "Electronic Fund", "SKSU in Print", "Readers" and "SKR".</w:t>
            </w:r>
          </w:p>
          <w:p w:rsidR="0011643E" w:rsidRDefault="0095531C">
            <w:pPr>
              <w:ind w:firstLine="709"/>
              <w:jc w:val="both"/>
              <w:rPr>
                <w:sz w:val="24"/>
                <w:szCs w:val="24"/>
                <w:lang w:val="en-US"/>
              </w:rPr>
            </w:pPr>
            <w:r>
              <w:rPr>
                <w:spacing w:val="-4"/>
                <w:sz w:val="24"/>
                <w:szCs w:val="24"/>
                <w:lang w:val="en-US"/>
              </w:rPr>
              <w:t xml:space="preserve">The JIC provides its users with 3 options for accessing its own electronic information resources: from the “Electronic Catalog” terminals in the catalog hall and divisions of the LC; through the information network of the university for faculties and departments; remotely on the library website </w:t>
            </w:r>
            <w:hyperlink r:id="rId13" w:history="1">
              <w:r>
                <w:rPr>
                  <w:rStyle w:val="a5"/>
                  <w:sz w:val="24"/>
                  <w:szCs w:val="24"/>
                  <w:lang w:val="en-US"/>
                </w:rPr>
                <w:t xml:space="preserve">http://lib.ukgu.kz/ </w:t>
              </w:r>
            </w:hyperlink>
            <w:r>
              <w:rPr>
                <w:spacing w:val="-4"/>
                <w:sz w:val="24"/>
                <w:szCs w:val="24"/>
                <w:lang w:val="en-US"/>
              </w:rPr>
              <w:t>.</w:t>
            </w:r>
          </w:p>
          <w:p w:rsidR="0011643E" w:rsidRDefault="0095531C">
            <w:pPr>
              <w:ind w:firstLine="454"/>
              <w:jc w:val="both"/>
              <w:rPr>
                <w:sz w:val="24"/>
                <w:szCs w:val="24"/>
                <w:lang w:val="kk-KZ"/>
              </w:rPr>
            </w:pPr>
            <w:r>
              <w:rPr>
                <w:sz w:val="24"/>
                <w:szCs w:val="24"/>
                <w:lang w:val="kk-KZ"/>
              </w:rPr>
              <w:t>Access to international and republican resources is open: SpringerLink, Plenipotentiary, Web of Science, EVSCO, Epigraph, electronic versions of scientific journals in open access, Zan, RMEB, Adebiet , Digital library "Aknurpress", "Smart-kіtаr", "Kitаr.кz", etc.</w:t>
            </w:r>
          </w:p>
          <w:p w:rsidR="0011643E" w:rsidRDefault="0095531C">
            <w:pPr>
              <w:autoSpaceDE w:val="0"/>
              <w:autoSpaceDN w:val="0"/>
              <w:adjustRightInd w:val="0"/>
              <w:ind w:firstLine="567"/>
              <w:jc w:val="both"/>
              <w:rPr>
                <w:sz w:val="24"/>
                <w:szCs w:val="24"/>
                <w:lang w:val="en-US"/>
              </w:rPr>
            </w:pPr>
            <w:r>
              <w:rPr>
                <w:sz w:val="24"/>
                <w:szCs w:val="24"/>
                <w:lang w:val="en-US"/>
              </w:rPr>
              <w:t xml:space="preserve">For persons with </w:t>
            </w:r>
            <w:r>
              <w:rPr>
                <w:rStyle w:val="a4"/>
                <w:bCs/>
                <w:sz w:val="24"/>
                <w:szCs w:val="24"/>
                <w:shd w:val="clear" w:color="auto" w:fill="FFFFFF"/>
                <w:lang w:val="en-US"/>
              </w:rPr>
              <w:t>special needs</w:t>
            </w:r>
            <w:r>
              <w:rPr>
                <w:rStyle w:val="apple-converted-space"/>
                <w:sz w:val="24"/>
                <w:szCs w:val="24"/>
                <w:shd w:val="clear" w:color="auto" w:fill="FFFFFF"/>
                <w:lang w:val="en-US"/>
              </w:rPr>
              <w:t> </w:t>
            </w:r>
            <w:r>
              <w:rPr>
                <w:sz w:val="24"/>
                <w:szCs w:val="24"/>
                <w:shd w:val="clear" w:color="auto" w:fill="FFFFFF"/>
                <w:lang w:val="en-US"/>
              </w:rPr>
              <w:t xml:space="preserve">and disabilities </w:t>
            </w:r>
            <w:r>
              <w:rPr>
                <w:sz w:val="24"/>
                <w:szCs w:val="24"/>
                <w:lang w:val="en-US"/>
              </w:rPr>
              <w:t>in the CRC adapted the library website for the work of users with visual impairments</w:t>
            </w:r>
          </w:p>
        </w:tc>
      </w:tr>
      <w:tr w:rsidR="0011643E" w:rsidRPr="00740464">
        <w:tc>
          <w:tcPr>
            <w:tcW w:w="2694" w:type="dxa"/>
          </w:tcPr>
          <w:p w:rsidR="0011643E" w:rsidRDefault="0095531C">
            <w:pPr>
              <w:tabs>
                <w:tab w:val="left" w:pos="427"/>
              </w:tabs>
              <w:jc w:val="both"/>
              <w:rPr>
                <w:b/>
                <w:bCs/>
                <w:sz w:val="24"/>
                <w:szCs w:val="24"/>
                <w:lang w:eastAsia="zh-CN"/>
              </w:rPr>
            </w:pPr>
            <w:r>
              <w:rPr>
                <w:b/>
                <w:bCs/>
                <w:sz w:val="24"/>
                <w:szCs w:val="24"/>
                <w:lang w:eastAsia="zh-CN"/>
              </w:rPr>
              <w:lastRenderedPageBreak/>
              <w:t>Material and technical base</w:t>
            </w:r>
          </w:p>
        </w:tc>
        <w:tc>
          <w:tcPr>
            <w:tcW w:w="6939" w:type="dxa"/>
          </w:tcPr>
          <w:p w:rsidR="0011643E" w:rsidRDefault="0095531C">
            <w:pPr>
              <w:jc w:val="both"/>
              <w:rPr>
                <w:iCs/>
                <w:sz w:val="24"/>
                <w:szCs w:val="24"/>
                <w:lang w:val="kk-KZ" w:eastAsia="zh-CN"/>
              </w:rPr>
            </w:pPr>
            <w:r>
              <w:rPr>
                <w:iCs/>
                <w:sz w:val="24"/>
                <w:szCs w:val="24"/>
                <w:lang w:val="kk-KZ" w:eastAsia="zh-CN"/>
              </w:rPr>
              <w:t xml:space="preserve">The following auditoriums with a total area of 274 m </w:t>
            </w:r>
            <w:r>
              <w:rPr>
                <w:iCs/>
                <w:sz w:val="24"/>
                <w:szCs w:val="24"/>
                <w:vertAlign w:val="superscript"/>
                <w:lang w:val="kk-KZ" w:eastAsia="zh-CN"/>
              </w:rPr>
              <w:t xml:space="preserve">2 are at the disposal of the department </w:t>
            </w:r>
            <w:r>
              <w:rPr>
                <w:iCs/>
                <w:sz w:val="24"/>
                <w:szCs w:val="24"/>
                <w:lang w:val="kk-KZ" w:eastAsia="zh-CN"/>
              </w:rPr>
              <w:t>:</w:t>
            </w:r>
          </w:p>
          <w:p w:rsidR="0011643E" w:rsidRDefault="0095531C">
            <w:pPr>
              <w:jc w:val="both"/>
              <w:rPr>
                <w:iCs/>
                <w:sz w:val="24"/>
                <w:szCs w:val="24"/>
                <w:lang w:val="kk-KZ" w:eastAsia="zh-CN"/>
              </w:rPr>
            </w:pPr>
            <w:r>
              <w:rPr>
                <w:iCs/>
                <w:sz w:val="24"/>
                <w:szCs w:val="24"/>
                <w:lang w:val="kk-KZ" w:eastAsia="zh-CN"/>
              </w:rPr>
              <w:t>- office of the head of the department - 331 (building No. 7, Baitursynov St.);</w:t>
            </w:r>
          </w:p>
          <w:p w:rsidR="0011643E" w:rsidRDefault="0095531C">
            <w:pPr>
              <w:jc w:val="both"/>
              <w:rPr>
                <w:iCs/>
                <w:sz w:val="24"/>
                <w:szCs w:val="24"/>
                <w:lang w:val="kk-KZ" w:eastAsia="zh-CN"/>
              </w:rPr>
            </w:pPr>
            <w:r>
              <w:rPr>
                <w:iCs/>
                <w:sz w:val="24"/>
                <w:szCs w:val="24"/>
                <w:lang w:val="kk-KZ" w:eastAsia="zh-CN"/>
              </w:rPr>
              <w:t>- teachers' office - 306 (building No. 7, Baitursynov St.).</w:t>
            </w:r>
          </w:p>
          <w:p w:rsidR="0011643E" w:rsidRDefault="0095531C">
            <w:pPr>
              <w:jc w:val="both"/>
              <w:rPr>
                <w:iCs/>
                <w:sz w:val="24"/>
                <w:szCs w:val="24"/>
                <w:lang w:val="kk-KZ" w:eastAsia="zh-CN"/>
              </w:rPr>
            </w:pPr>
            <w:r>
              <w:rPr>
                <w:iCs/>
                <w:sz w:val="24"/>
                <w:szCs w:val="24"/>
                <w:lang w:val="kk-KZ" w:eastAsia="zh-CN"/>
              </w:rPr>
              <w:t>- computer class - 332, 333 (building No. 7, Baitursynov St.);</w:t>
            </w:r>
          </w:p>
          <w:p w:rsidR="0011643E" w:rsidRDefault="0095531C">
            <w:pPr>
              <w:jc w:val="both"/>
              <w:rPr>
                <w:iCs/>
                <w:sz w:val="24"/>
                <w:szCs w:val="24"/>
                <w:lang w:val="kk-KZ" w:eastAsia="zh-CN"/>
              </w:rPr>
            </w:pPr>
            <w:r>
              <w:rPr>
                <w:iCs/>
                <w:sz w:val="24"/>
                <w:szCs w:val="24"/>
                <w:lang w:val="kk-KZ" w:eastAsia="zh-CN"/>
              </w:rPr>
              <w:t>- classrooms - 308, 310, 323 (building No. 7, Baitursynov St.;</w:t>
            </w:r>
          </w:p>
          <w:p w:rsidR="0011643E" w:rsidRDefault="0095531C">
            <w:pPr>
              <w:jc w:val="both"/>
              <w:rPr>
                <w:iCs/>
                <w:sz w:val="24"/>
                <w:szCs w:val="24"/>
                <w:lang w:val="kk-KZ" w:eastAsia="zh-CN"/>
              </w:rPr>
            </w:pPr>
            <w:r>
              <w:rPr>
                <w:iCs/>
                <w:sz w:val="24"/>
                <w:szCs w:val="24"/>
                <w:lang w:val="kk-KZ" w:eastAsia="zh-CN"/>
              </w:rPr>
              <w:t>- an office of undergraduates and doctoral students - 331 (building No. 7, Baitursynov St.).</w:t>
            </w:r>
          </w:p>
          <w:p w:rsidR="0011643E" w:rsidRDefault="0095531C">
            <w:pPr>
              <w:jc w:val="both"/>
              <w:rPr>
                <w:iCs/>
                <w:sz w:val="24"/>
                <w:szCs w:val="24"/>
                <w:lang w:val="kk-KZ" w:eastAsia="zh-CN"/>
              </w:rPr>
            </w:pPr>
            <w:r>
              <w:rPr>
                <w:iCs/>
                <w:sz w:val="24"/>
                <w:szCs w:val="24"/>
                <w:lang w:val="kk-KZ" w:eastAsia="zh-CN"/>
              </w:rPr>
              <w:t xml:space="preserve">The department is equipped with the following equipment: computers (Core 2 Quad, Intel Core 2 Duo), printer, scanner, local system, etc. In two computer classes of the department there are 33 computers, MFP 3 in 1 (copier, printer, scanner). In the computer room </w:t>
            </w:r>
            <w:r>
              <w:rPr>
                <w:iCs/>
                <w:sz w:val="24"/>
                <w:szCs w:val="24"/>
                <w:lang w:val="en-US" w:eastAsia="zh-CN"/>
              </w:rPr>
              <w:t xml:space="preserve">( </w:t>
            </w:r>
            <w:r>
              <w:rPr>
                <w:iCs/>
                <w:sz w:val="24"/>
                <w:szCs w:val="24"/>
                <w:lang w:val="kk-KZ" w:eastAsia="zh-CN"/>
              </w:rPr>
              <w:t>302, 309) computers are connected to the network system.</w:t>
            </w:r>
          </w:p>
        </w:tc>
      </w:tr>
    </w:tbl>
    <w:p w:rsidR="0011643E" w:rsidRDefault="0011643E">
      <w:pPr>
        <w:ind w:firstLine="567"/>
        <w:jc w:val="center"/>
        <w:rPr>
          <w:b/>
          <w:bCs/>
          <w:sz w:val="24"/>
          <w:szCs w:val="24"/>
          <w:lang w:val="kk-KZ"/>
        </w:rPr>
      </w:pPr>
    </w:p>
    <w:p w:rsidR="0011643E" w:rsidRDefault="0011643E">
      <w:pPr>
        <w:ind w:firstLine="567"/>
        <w:jc w:val="center"/>
        <w:rPr>
          <w:b/>
          <w:bCs/>
          <w:sz w:val="24"/>
          <w:szCs w:val="24"/>
          <w:lang w:val="kk-KZ"/>
        </w:rPr>
      </w:pPr>
    </w:p>
    <w:p w:rsidR="0011643E" w:rsidRDefault="0011643E">
      <w:pPr>
        <w:ind w:firstLine="567"/>
        <w:jc w:val="center"/>
        <w:rPr>
          <w:b/>
          <w:bCs/>
          <w:sz w:val="24"/>
          <w:szCs w:val="24"/>
          <w:lang w:val="kk-KZ"/>
        </w:rPr>
      </w:pPr>
    </w:p>
    <w:p w:rsidR="0011643E" w:rsidRDefault="0011643E">
      <w:pPr>
        <w:ind w:firstLine="567"/>
        <w:jc w:val="center"/>
        <w:rPr>
          <w:b/>
          <w:bCs/>
          <w:sz w:val="24"/>
          <w:szCs w:val="24"/>
          <w:lang w:val="kk-KZ"/>
        </w:rPr>
      </w:pPr>
    </w:p>
    <w:p w:rsidR="0011643E" w:rsidRDefault="0011643E">
      <w:pPr>
        <w:ind w:firstLine="567"/>
        <w:jc w:val="center"/>
        <w:rPr>
          <w:b/>
          <w:bCs/>
          <w:sz w:val="24"/>
          <w:szCs w:val="24"/>
          <w:lang w:val="kk-KZ"/>
        </w:rPr>
      </w:pPr>
    </w:p>
    <w:p w:rsidR="0011643E" w:rsidRDefault="0011643E">
      <w:pPr>
        <w:ind w:firstLine="567"/>
        <w:jc w:val="center"/>
        <w:rPr>
          <w:b/>
          <w:bCs/>
          <w:sz w:val="24"/>
          <w:szCs w:val="24"/>
          <w:lang w:val="kk-KZ"/>
        </w:rPr>
      </w:pPr>
    </w:p>
    <w:p w:rsidR="0011643E" w:rsidRDefault="0011643E">
      <w:pPr>
        <w:ind w:firstLine="567"/>
        <w:jc w:val="center"/>
        <w:rPr>
          <w:b/>
          <w:bCs/>
          <w:sz w:val="24"/>
          <w:szCs w:val="24"/>
          <w:lang w:val="kk-KZ"/>
        </w:rPr>
      </w:pPr>
    </w:p>
    <w:p w:rsidR="0011643E" w:rsidRDefault="0011643E">
      <w:pPr>
        <w:ind w:firstLine="567"/>
        <w:jc w:val="center"/>
        <w:rPr>
          <w:b/>
          <w:bCs/>
          <w:sz w:val="24"/>
          <w:szCs w:val="24"/>
          <w:lang w:val="kk-KZ"/>
        </w:rPr>
      </w:pPr>
    </w:p>
    <w:p w:rsidR="0011643E" w:rsidRDefault="0011643E">
      <w:pPr>
        <w:ind w:firstLine="567"/>
        <w:jc w:val="center"/>
        <w:rPr>
          <w:b/>
          <w:bCs/>
          <w:sz w:val="24"/>
          <w:szCs w:val="24"/>
          <w:lang w:val="kk-KZ"/>
        </w:rPr>
      </w:pPr>
    </w:p>
    <w:p w:rsidR="0011643E" w:rsidRDefault="0011643E">
      <w:pPr>
        <w:rPr>
          <w:b/>
          <w:bCs/>
          <w:sz w:val="24"/>
          <w:szCs w:val="24"/>
          <w:lang w:val="en-US"/>
        </w:rPr>
      </w:pPr>
    </w:p>
    <w:p w:rsidR="0011643E" w:rsidRDefault="0011643E">
      <w:pPr>
        <w:ind w:firstLine="567"/>
        <w:jc w:val="center"/>
        <w:rPr>
          <w:b/>
          <w:bCs/>
          <w:sz w:val="24"/>
          <w:szCs w:val="24"/>
          <w:lang w:val="kk-KZ"/>
        </w:rPr>
      </w:pPr>
    </w:p>
    <w:p w:rsidR="0011643E" w:rsidRDefault="0095531C">
      <w:pPr>
        <w:jc w:val="center"/>
        <w:rPr>
          <w:b/>
          <w:sz w:val="24"/>
          <w:szCs w:val="28"/>
          <w:lang w:val="kk-KZ" w:eastAsia="ko-KR"/>
        </w:rPr>
      </w:pPr>
      <w:r>
        <w:rPr>
          <w:b/>
          <w:sz w:val="24"/>
          <w:szCs w:val="28"/>
          <w:lang w:val="en-US" w:eastAsia="ko-KR"/>
        </w:rPr>
        <w:t>APPROVAL SHEET</w:t>
      </w:r>
    </w:p>
    <w:p w:rsidR="0011643E" w:rsidRDefault="0011643E">
      <w:pPr>
        <w:jc w:val="center"/>
        <w:rPr>
          <w:b/>
          <w:sz w:val="24"/>
          <w:szCs w:val="28"/>
          <w:lang w:val="kk-KZ" w:eastAsia="ko-KR"/>
        </w:rPr>
      </w:pPr>
    </w:p>
    <w:p w:rsidR="0011643E" w:rsidRDefault="0095531C">
      <w:pPr>
        <w:autoSpaceDE w:val="0"/>
        <w:autoSpaceDN w:val="0"/>
        <w:adjustRightInd w:val="0"/>
        <w:contextualSpacing/>
        <w:jc w:val="center"/>
        <w:rPr>
          <w:sz w:val="28"/>
          <w:szCs w:val="28"/>
          <w:lang w:val="en-US"/>
        </w:rPr>
      </w:pPr>
      <w:r>
        <w:rPr>
          <w:sz w:val="24"/>
          <w:szCs w:val="24"/>
          <w:lang w:val="en-US" w:eastAsia="ko-KR"/>
        </w:rPr>
        <w:t xml:space="preserve">under the </w:t>
      </w:r>
      <w:r>
        <w:rPr>
          <w:sz w:val="24"/>
          <w:szCs w:val="24"/>
          <w:lang w:val="kk-KZ" w:eastAsia="ko-KR"/>
        </w:rPr>
        <w:t xml:space="preserve">double- </w:t>
      </w:r>
      <w:r>
        <w:rPr>
          <w:sz w:val="24"/>
          <w:szCs w:val="24"/>
          <w:lang w:val="en-US" w:eastAsia="ko-KR"/>
        </w:rPr>
        <w:t xml:space="preserve">degree educational program </w:t>
      </w:r>
      <w:r>
        <w:rPr>
          <w:sz w:val="24"/>
          <w:szCs w:val="24"/>
          <w:lang w:val="en-US"/>
        </w:rPr>
        <w:t xml:space="preserve">7M02208 - </w:t>
      </w:r>
      <w:r>
        <w:rPr>
          <w:sz w:val="24"/>
          <w:szCs w:val="24"/>
          <w:lang w:val="kk-KZ"/>
        </w:rPr>
        <w:t xml:space="preserve">World and </w:t>
      </w:r>
      <w:r>
        <w:rPr>
          <w:sz w:val="24"/>
          <w:szCs w:val="24"/>
          <w:lang w:val="en-US"/>
        </w:rPr>
        <w:t>History</w:t>
      </w:r>
    </w:p>
    <w:p w:rsidR="0011643E" w:rsidRDefault="0011643E">
      <w:pPr>
        <w:rPr>
          <w:sz w:val="24"/>
          <w:szCs w:val="28"/>
          <w:lang w:val="kk-KZ" w:eastAsia="ko-KR"/>
        </w:rPr>
      </w:pPr>
    </w:p>
    <w:p w:rsidR="0011643E" w:rsidRDefault="0011643E">
      <w:pPr>
        <w:rPr>
          <w:sz w:val="24"/>
          <w:szCs w:val="28"/>
          <w:lang w:val="kk-KZ" w:eastAsia="ko-KR"/>
        </w:rPr>
      </w:pPr>
    </w:p>
    <w:p w:rsidR="0011643E" w:rsidRDefault="0011643E">
      <w:pPr>
        <w:ind w:firstLine="567"/>
        <w:jc w:val="center"/>
        <w:rPr>
          <w:rFonts w:eastAsia="Times New Roman"/>
          <w:sz w:val="24"/>
          <w:szCs w:val="24"/>
          <w:lang w:val="en-US" w:eastAsia="ko-KR"/>
        </w:rPr>
      </w:pPr>
    </w:p>
    <w:p w:rsidR="0011643E" w:rsidRDefault="0095531C">
      <w:pPr>
        <w:ind w:firstLine="567"/>
        <w:rPr>
          <w:rFonts w:eastAsia="Times New Roman"/>
          <w:sz w:val="24"/>
          <w:szCs w:val="24"/>
          <w:lang w:val="kk-KZ" w:eastAsia="ko-KR"/>
        </w:rPr>
      </w:pPr>
      <w:r>
        <w:rPr>
          <w:rFonts w:eastAsia="Times New Roman"/>
          <w:sz w:val="24"/>
          <w:szCs w:val="24"/>
          <w:lang w:val="en-US" w:eastAsia="ko-KR"/>
        </w:rPr>
        <w:t>Director of the IPE______________Elibayeva G.I</w:t>
      </w:r>
      <w:r>
        <w:rPr>
          <w:rFonts w:eastAsia="Times New Roman"/>
          <w:sz w:val="24"/>
          <w:szCs w:val="24"/>
          <w:lang w:val="kk-KZ" w:eastAsia="ko-KR"/>
        </w:rPr>
        <w:t>.</w:t>
      </w:r>
    </w:p>
    <w:p w:rsidR="0011643E" w:rsidRPr="00437B5F" w:rsidRDefault="0095531C">
      <w:pPr>
        <w:ind w:firstLine="567"/>
        <w:rPr>
          <w:rFonts w:eastAsia="Times New Roman"/>
          <w:sz w:val="24"/>
          <w:szCs w:val="24"/>
          <w:lang w:val="en-US" w:eastAsia="ko-KR"/>
        </w:rPr>
      </w:pPr>
      <w:r w:rsidRPr="00437B5F">
        <w:rPr>
          <w:sz w:val="18"/>
          <w:szCs w:val="18"/>
          <w:lang w:val="en-US" w:eastAsia="ko-KR"/>
        </w:rPr>
        <w:t>signature</w:t>
      </w:r>
    </w:p>
    <w:p w:rsidR="0011643E" w:rsidRDefault="0095531C">
      <w:pPr>
        <w:ind w:firstLine="567"/>
        <w:jc w:val="both"/>
        <w:rPr>
          <w:sz w:val="24"/>
          <w:szCs w:val="24"/>
          <w:lang w:val="kk-KZ" w:eastAsia="ko-KR"/>
        </w:rPr>
      </w:pPr>
      <w:r>
        <w:rPr>
          <w:sz w:val="24"/>
          <w:szCs w:val="24"/>
          <w:lang w:val="en-US" w:eastAsia="ko-KR"/>
        </w:rPr>
        <w:t>Director of DAS______________</w:t>
      </w:r>
      <w:r>
        <w:rPr>
          <w:sz w:val="24"/>
          <w:szCs w:val="24"/>
          <w:lang w:val="kk-KZ" w:eastAsia="ko-KR"/>
        </w:rPr>
        <w:t>Zhanabai N.Zh.</w:t>
      </w:r>
    </w:p>
    <w:p w:rsidR="0011643E" w:rsidRPr="00437B5F" w:rsidRDefault="0095531C">
      <w:pPr>
        <w:ind w:firstLine="567"/>
        <w:jc w:val="both"/>
        <w:rPr>
          <w:sz w:val="18"/>
          <w:szCs w:val="18"/>
          <w:lang w:val="en-US" w:eastAsia="ko-KR"/>
        </w:rPr>
      </w:pPr>
      <w:r w:rsidRPr="00437B5F">
        <w:rPr>
          <w:sz w:val="18"/>
          <w:szCs w:val="18"/>
          <w:lang w:val="en-US" w:eastAsia="ko-KR"/>
        </w:rPr>
        <w:t>signature</w:t>
      </w:r>
    </w:p>
    <w:p w:rsidR="0011643E" w:rsidRDefault="0095531C">
      <w:pPr>
        <w:ind w:firstLine="567"/>
        <w:jc w:val="both"/>
        <w:rPr>
          <w:sz w:val="24"/>
          <w:szCs w:val="24"/>
          <w:lang w:val="kk-KZ" w:eastAsia="ko-KR"/>
        </w:rPr>
      </w:pPr>
      <w:r>
        <w:rPr>
          <w:sz w:val="24"/>
          <w:szCs w:val="24"/>
          <w:lang w:val="en-US" w:eastAsia="ko-KR"/>
        </w:rPr>
        <w:t>Director of DSP K      _______________Bazhirov T.S.</w:t>
      </w:r>
    </w:p>
    <w:p w:rsidR="0011643E" w:rsidRDefault="0095531C">
      <w:pPr>
        <w:ind w:firstLine="567"/>
        <w:jc w:val="both"/>
        <w:rPr>
          <w:sz w:val="18"/>
          <w:szCs w:val="18"/>
          <w:lang w:eastAsia="ko-KR"/>
        </w:rPr>
      </w:pPr>
      <w:r>
        <w:rPr>
          <w:sz w:val="18"/>
          <w:szCs w:val="18"/>
          <w:lang w:eastAsia="ko-KR"/>
        </w:rPr>
        <w:t>signature</w:t>
      </w:r>
    </w:p>
    <w:p w:rsidR="0011643E" w:rsidRDefault="0011643E">
      <w:pPr>
        <w:rPr>
          <w:sz w:val="24"/>
          <w:szCs w:val="24"/>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ind w:firstLine="567"/>
        <w:jc w:val="center"/>
        <w:rPr>
          <w:b/>
          <w:bCs/>
          <w:sz w:val="28"/>
          <w:szCs w:val="28"/>
        </w:rPr>
      </w:pPr>
    </w:p>
    <w:p w:rsidR="0011643E" w:rsidRDefault="0011643E">
      <w:pPr>
        <w:pStyle w:val="23"/>
        <w:tabs>
          <w:tab w:val="left" w:pos="993"/>
        </w:tabs>
        <w:spacing w:after="0" w:line="240" w:lineRule="auto"/>
        <w:ind w:left="0"/>
        <w:rPr>
          <w:sz w:val="28"/>
          <w:szCs w:val="28"/>
          <w:lang w:val="en-US"/>
        </w:rPr>
      </w:pPr>
    </w:p>
    <w:sectPr w:rsidR="0011643E" w:rsidSect="0011643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DF" w:rsidRDefault="00C54DDF" w:rsidP="0011643E">
      <w:r>
        <w:separator/>
      </w:r>
    </w:p>
  </w:endnote>
  <w:endnote w:type="continuationSeparator" w:id="0">
    <w:p w:rsidR="00C54DDF" w:rsidRDefault="00C54DDF" w:rsidP="0011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ItalicMT">
    <w:altName w:val="MS Mincho"/>
    <w:charset w:val="80"/>
    <w:family w:val="auto"/>
    <w:pitch w:val="default"/>
    <w:sig w:usb0="00000000" w:usb1="08070000" w:usb2="00000010" w:usb3="00000000" w:csb0="00020000" w:csb1="00000000"/>
  </w:font>
  <w:font w:name="inherit">
    <w:altName w:val="Times New Roman"/>
    <w:charset w:val="00"/>
    <w:family w:val="roman"/>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464" w:rsidRDefault="00740464">
    <w:pPr>
      <w:pStyle w:val="af"/>
      <w:jc w:val="center"/>
    </w:pPr>
    <w:r>
      <w:fldChar w:fldCharType="begin"/>
    </w:r>
    <w:r>
      <w:instrText xml:space="preserve"> PAGE   \* MERGEFORMAT </w:instrText>
    </w:r>
    <w:r>
      <w:fldChar w:fldCharType="separate"/>
    </w:r>
    <w:r w:rsidR="00635060">
      <w:rPr>
        <w:noProof/>
      </w:rPr>
      <w:t>6</w:t>
    </w:r>
    <w:r>
      <w:fldChar w:fldCharType="end"/>
    </w:r>
  </w:p>
  <w:p w:rsidR="00740464" w:rsidRDefault="00740464">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DF" w:rsidRDefault="00C54DDF" w:rsidP="0011643E">
      <w:r>
        <w:separator/>
      </w:r>
    </w:p>
  </w:footnote>
  <w:footnote w:type="continuationSeparator" w:id="0">
    <w:p w:rsidR="00C54DDF" w:rsidRDefault="00C54DDF" w:rsidP="001164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4616D"/>
    <w:multiLevelType w:val="multilevel"/>
    <w:tmpl w:val="22D461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B94192D"/>
    <w:multiLevelType w:val="multilevel"/>
    <w:tmpl w:val="2B94192D"/>
    <w:lvl w:ilvl="0">
      <w:start w:val="1"/>
      <w:numFmt w:val="bullet"/>
      <w:lvlText w:val="•"/>
      <w:lvlJc w:val="left"/>
      <w:pPr>
        <w:tabs>
          <w:tab w:val="left" w:pos="720"/>
        </w:tabs>
        <w:ind w:left="720" w:hanging="360"/>
      </w:pPr>
      <w:rPr>
        <w:rFonts w:ascii="Arial" w:hAnsi="Arial" w:cs="Times New Roman" w:hint="default"/>
        <w:lang w:val="ru-RU"/>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35B10C07"/>
    <w:multiLevelType w:val="multilevel"/>
    <w:tmpl w:val="35B10C07"/>
    <w:lvl w:ilvl="0">
      <w:start w:val="1"/>
      <w:numFmt w:val="bullet"/>
      <w:lvlText w:val="•"/>
      <w:lvlJc w:val="left"/>
      <w:pPr>
        <w:ind w:left="731" w:hanging="360"/>
      </w:pPr>
      <w:rPr>
        <w:rFonts w:ascii="Arial" w:hAnsi="Arial" w:cs="Times New Roman" w:hint="default"/>
      </w:rPr>
    </w:lvl>
    <w:lvl w:ilvl="1">
      <w:start w:val="1"/>
      <w:numFmt w:val="bullet"/>
      <w:lvlText w:val="o"/>
      <w:lvlJc w:val="left"/>
      <w:pPr>
        <w:ind w:left="1451" w:hanging="360"/>
      </w:pPr>
      <w:rPr>
        <w:rFonts w:ascii="Courier New" w:hAnsi="Courier New" w:cs="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cs="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cs="Courier New" w:hint="default"/>
      </w:rPr>
    </w:lvl>
    <w:lvl w:ilvl="8">
      <w:start w:val="1"/>
      <w:numFmt w:val="bullet"/>
      <w:lvlText w:val=""/>
      <w:lvlJc w:val="left"/>
      <w:pPr>
        <w:ind w:left="6491" w:hanging="360"/>
      </w:pPr>
      <w:rPr>
        <w:rFonts w:ascii="Wingdings" w:hAnsi="Wingdings" w:hint="default"/>
      </w:rPr>
    </w:lvl>
  </w:abstractNum>
  <w:abstractNum w:abstractNumId="3" w15:restartNumberingAfterBreak="0">
    <w:nsid w:val="3A272A69"/>
    <w:multiLevelType w:val="multilevel"/>
    <w:tmpl w:val="3A272A69"/>
    <w:lvl w:ilvl="0">
      <w:start w:val="1"/>
      <w:numFmt w:val="bullet"/>
      <w:lvlText w:val="•"/>
      <w:lvlJc w:val="left"/>
      <w:pPr>
        <w:ind w:left="783" w:hanging="360"/>
      </w:pPr>
      <w:rPr>
        <w:rFonts w:ascii="Arial" w:hAnsi="Arial"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 w15:restartNumberingAfterBreak="0">
    <w:nsid w:val="47A24F87"/>
    <w:multiLevelType w:val="multilevel"/>
    <w:tmpl w:val="47A24F87"/>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AB05D4"/>
    <w:multiLevelType w:val="multilevel"/>
    <w:tmpl w:val="50AB05D4"/>
    <w:lvl w:ilvl="0">
      <w:start w:val="1"/>
      <w:numFmt w:val="decimal"/>
      <w:lvlText w:val="%1."/>
      <w:lvlJc w:val="left"/>
      <w:pPr>
        <w:ind w:left="927" w:hanging="360"/>
      </w:pPr>
      <w:rPr>
        <w:rFonts w:ascii="Times New Roman" w:eastAsia="Calibri" w:hAnsi="Times New Roman" w:cs="Times New Roman"/>
      </w:rPr>
    </w:lvl>
    <w:lvl w:ilvl="1">
      <w:start w:val="1"/>
      <w:numFmt w:val="lowerLetter"/>
      <w:lvlText w:val="%2."/>
      <w:lvlJc w:val="left"/>
      <w:pPr>
        <w:ind w:left="872" w:hanging="360"/>
      </w:pPr>
    </w:lvl>
    <w:lvl w:ilvl="2">
      <w:start w:val="1"/>
      <w:numFmt w:val="lowerRoman"/>
      <w:lvlText w:val="%3."/>
      <w:lvlJc w:val="right"/>
      <w:pPr>
        <w:ind w:left="1592" w:hanging="180"/>
      </w:pPr>
    </w:lvl>
    <w:lvl w:ilvl="3">
      <w:start w:val="1"/>
      <w:numFmt w:val="decimal"/>
      <w:lvlText w:val="%4."/>
      <w:lvlJc w:val="left"/>
      <w:pPr>
        <w:ind w:left="2312" w:hanging="360"/>
      </w:pPr>
    </w:lvl>
    <w:lvl w:ilvl="4">
      <w:start w:val="1"/>
      <w:numFmt w:val="lowerLetter"/>
      <w:lvlText w:val="%5."/>
      <w:lvlJc w:val="left"/>
      <w:pPr>
        <w:ind w:left="3032" w:hanging="360"/>
      </w:pPr>
    </w:lvl>
    <w:lvl w:ilvl="5">
      <w:start w:val="1"/>
      <w:numFmt w:val="lowerRoman"/>
      <w:lvlText w:val="%6."/>
      <w:lvlJc w:val="right"/>
      <w:pPr>
        <w:ind w:left="3752" w:hanging="180"/>
      </w:pPr>
    </w:lvl>
    <w:lvl w:ilvl="6">
      <w:start w:val="1"/>
      <w:numFmt w:val="decimal"/>
      <w:lvlText w:val="%7."/>
      <w:lvlJc w:val="left"/>
      <w:pPr>
        <w:ind w:left="4472" w:hanging="360"/>
      </w:pPr>
    </w:lvl>
    <w:lvl w:ilvl="7">
      <w:start w:val="1"/>
      <w:numFmt w:val="lowerLetter"/>
      <w:lvlText w:val="%8."/>
      <w:lvlJc w:val="left"/>
      <w:pPr>
        <w:ind w:left="5192" w:hanging="360"/>
      </w:pPr>
    </w:lvl>
    <w:lvl w:ilvl="8">
      <w:start w:val="1"/>
      <w:numFmt w:val="lowerRoman"/>
      <w:lvlText w:val="%9."/>
      <w:lvlJc w:val="right"/>
      <w:pPr>
        <w:ind w:left="5912" w:hanging="180"/>
      </w:pPr>
    </w:lvl>
  </w:abstractNum>
  <w:abstractNum w:abstractNumId="6" w15:restartNumberingAfterBreak="0">
    <w:nsid w:val="5BFC0AA2"/>
    <w:multiLevelType w:val="multilevel"/>
    <w:tmpl w:val="5BFC0AA2"/>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3A578B1"/>
    <w:multiLevelType w:val="multilevel"/>
    <w:tmpl w:val="63A578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A0D4AAF"/>
    <w:multiLevelType w:val="multilevel"/>
    <w:tmpl w:val="6A0D4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2E471BB"/>
    <w:multiLevelType w:val="multilevel"/>
    <w:tmpl w:val="72E471BB"/>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87C01E1"/>
    <w:multiLevelType w:val="multilevel"/>
    <w:tmpl w:val="787C01E1"/>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461916"/>
    <w:multiLevelType w:val="multilevel"/>
    <w:tmpl w:val="7E461916"/>
    <w:lvl w:ilvl="0">
      <w:start w:val="1"/>
      <w:numFmt w:val="decimal"/>
      <w:lvlText w:val="%1."/>
      <w:lvlJc w:val="left"/>
      <w:pPr>
        <w:ind w:left="720" w:hanging="360"/>
      </w:pPr>
    </w:lvl>
    <w:lvl w:ilvl="1">
      <w:start w:val="1"/>
      <w:numFmt w:val="decimal"/>
      <w:lvlText w:val="%2)"/>
      <w:lvlJc w:val="left"/>
      <w:pPr>
        <w:ind w:left="1500" w:hanging="4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11"/>
  </w:num>
  <w:num w:numId="4">
    <w:abstractNumId w:val="9"/>
  </w:num>
  <w:num w:numId="5">
    <w:abstractNumId w:val="3"/>
  </w:num>
  <w:num w:numId="6">
    <w:abstractNumId w:val="5"/>
  </w:num>
  <w:num w:numId="7">
    <w:abstractNumId w:val="0"/>
  </w:num>
  <w:num w:numId="8">
    <w:abstractNumId w:val="10"/>
  </w:num>
  <w:num w:numId="9">
    <w:abstractNumId w:val="7"/>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8A"/>
    <w:rsid w:val="00002043"/>
    <w:rsid w:val="00002A10"/>
    <w:rsid w:val="00002AF5"/>
    <w:rsid w:val="00003986"/>
    <w:rsid w:val="0000401E"/>
    <w:rsid w:val="0000420C"/>
    <w:rsid w:val="000053AD"/>
    <w:rsid w:val="00005C71"/>
    <w:rsid w:val="0000615D"/>
    <w:rsid w:val="00006F56"/>
    <w:rsid w:val="000074A5"/>
    <w:rsid w:val="00007609"/>
    <w:rsid w:val="00007E3B"/>
    <w:rsid w:val="00011E92"/>
    <w:rsid w:val="000127C8"/>
    <w:rsid w:val="00012B34"/>
    <w:rsid w:val="0001390C"/>
    <w:rsid w:val="0001678F"/>
    <w:rsid w:val="00016CA6"/>
    <w:rsid w:val="0001740C"/>
    <w:rsid w:val="00017635"/>
    <w:rsid w:val="00020068"/>
    <w:rsid w:val="000205FE"/>
    <w:rsid w:val="00020F80"/>
    <w:rsid w:val="0002489F"/>
    <w:rsid w:val="00026329"/>
    <w:rsid w:val="00027E14"/>
    <w:rsid w:val="000313BB"/>
    <w:rsid w:val="00031757"/>
    <w:rsid w:val="00032AB2"/>
    <w:rsid w:val="0003342C"/>
    <w:rsid w:val="0003424F"/>
    <w:rsid w:val="00034C6C"/>
    <w:rsid w:val="0003723A"/>
    <w:rsid w:val="0004097E"/>
    <w:rsid w:val="00041CA2"/>
    <w:rsid w:val="0004348E"/>
    <w:rsid w:val="00043E4D"/>
    <w:rsid w:val="00045746"/>
    <w:rsid w:val="00046996"/>
    <w:rsid w:val="00051246"/>
    <w:rsid w:val="00051A24"/>
    <w:rsid w:val="00052550"/>
    <w:rsid w:val="0005426A"/>
    <w:rsid w:val="00054AEB"/>
    <w:rsid w:val="00054AFB"/>
    <w:rsid w:val="00054F57"/>
    <w:rsid w:val="000561F4"/>
    <w:rsid w:val="00056E2A"/>
    <w:rsid w:val="0005700F"/>
    <w:rsid w:val="00057649"/>
    <w:rsid w:val="00063122"/>
    <w:rsid w:val="00063D82"/>
    <w:rsid w:val="000640E7"/>
    <w:rsid w:val="00064A32"/>
    <w:rsid w:val="00065814"/>
    <w:rsid w:val="000661F8"/>
    <w:rsid w:val="00066736"/>
    <w:rsid w:val="000670F4"/>
    <w:rsid w:val="00067866"/>
    <w:rsid w:val="00067C2F"/>
    <w:rsid w:val="00067ED8"/>
    <w:rsid w:val="00070FBB"/>
    <w:rsid w:val="00071B5D"/>
    <w:rsid w:val="000735F0"/>
    <w:rsid w:val="0007538D"/>
    <w:rsid w:val="00075EC3"/>
    <w:rsid w:val="00076BDF"/>
    <w:rsid w:val="00076CBF"/>
    <w:rsid w:val="0008250E"/>
    <w:rsid w:val="0008341E"/>
    <w:rsid w:val="00083F8E"/>
    <w:rsid w:val="00084567"/>
    <w:rsid w:val="00086855"/>
    <w:rsid w:val="00087C3A"/>
    <w:rsid w:val="000904FF"/>
    <w:rsid w:val="000906D3"/>
    <w:rsid w:val="00091688"/>
    <w:rsid w:val="00091CBA"/>
    <w:rsid w:val="000934CF"/>
    <w:rsid w:val="00093587"/>
    <w:rsid w:val="00094989"/>
    <w:rsid w:val="00095110"/>
    <w:rsid w:val="000958E3"/>
    <w:rsid w:val="0009610F"/>
    <w:rsid w:val="00096C22"/>
    <w:rsid w:val="00097382"/>
    <w:rsid w:val="000979DD"/>
    <w:rsid w:val="000A0295"/>
    <w:rsid w:val="000A0AA1"/>
    <w:rsid w:val="000A1486"/>
    <w:rsid w:val="000A455D"/>
    <w:rsid w:val="000A524F"/>
    <w:rsid w:val="000A540B"/>
    <w:rsid w:val="000A6987"/>
    <w:rsid w:val="000A6C10"/>
    <w:rsid w:val="000A734A"/>
    <w:rsid w:val="000A7455"/>
    <w:rsid w:val="000B1844"/>
    <w:rsid w:val="000B2AC4"/>
    <w:rsid w:val="000B3D0A"/>
    <w:rsid w:val="000B4F87"/>
    <w:rsid w:val="000B554B"/>
    <w:rsid w:val="000B585C"/>
    <w:rsid w:val="000B6CE2"/>
    <w:rsid w:val="000B7D87"/>
    <w:rsid w:val="000C0D99"/>
    <w:rsid w:val="000C0E46"/>
    <w:rsid w:val="000C1E90"/>
    <w:rsid w:val="000C2CC4"/>
    <w:rsid w:val="000C2EA4"/>
    <w:rsid w:val="000C34BE"/>
    <w:rsid w:val="000C3DA9"/>
    <w:rsid w:val="000C4196"/>
    <w:rsid w:val="000C4AAA"/>
    <w:rsid w:val="000C59A5"/>
    <w:rsid w:val="000C60EF"/>
    <w:rsid w:val="000C6FB7"/>
    <w:rsid w:val="000C7FD2"/>
    <w:rsid w:val="000D00FB"/>
    <w:rsid w:val="000D071C"/>
    <w:rsid w:val="000D2834"/>
    <w:rsid w:val="000D28B9"/>
    <w:rsid w:val="000D46AC"/>
    <w:rsid w:val="000D5818"/>
    <w:rsid w:val="000E095F"/>
    <w:rsid w:val="000E1580"/>
    <w:rsid w:val="000E2018"/>
    <w:rsid w:val="000E41F0"/>
    <w:rsid w:val="000E5B1A"/>
    <w:rsid w:val="000E6257"/>
    <w:rsid w:val="000E6F3C"/>
    <w:rsid w:val="000E7237"/>
    <w:rsid w:val="000E7D53"/>
    <w:rsid w:val="000F08E7"/>
    <w:rsid w:val="000F10C7"/>
    <w:rsid w:val="000F1583"/>
    <w:rsid w:val="000F169B"/>
    <w:rsid w:val="000F1DC4"/>
    <w:rsid w:val="000F3DFA"/>
    <w:rsid w:val="000F4EF7"/>
    <w:rsid w:val="000F5637"/>
    <w:rsid w:val="00100918"/>
    <w:rsid w:val="00101428"/>
    <w:rsid w:val="00101F01"/>
    <w:rsid w:val="00102C83"/>
    <w:rsid w:val="00105849"/>
    <w:rsid w:val="00107283"/>
    <w:rsid w:val="00111810"/>
    <w:rsid w:val="00113841"/>
    <w:rsid w:val="00115732"/>
    <w:rsid w:val="00116208"/>
    <w:rsid w:val="0011643E"/>
    <w:rsid w:val="001177B0"/>
    <w:rsid w:val="0012066B"/>
    <w:rsid w:val="001218BD"/>
    <w:rsid w:val="00122900"/>
    <w:rsid w:val="00124404"/>
    <w:rsid w:val="00124557"/>
    <w:rsid w:val="0012457F"/>
    <w:rsid w:val="00126973"/>
    <w:rsid w:val="001272D1"/>
    <w:rsid w:val="00127326"/>
    <w:rsid w:val="00130727"/>
    <w:rsid w:val="001338BF"/>
    <w:rsid w:val="0013418D"/>
    <w:rsid w:val="0013448F"/>
    <w:rsid w:val="0013618E"/>
    <w:rsid w:val="001361D3"/>
    <w:rsid w:val="00136E54"/>
    <w:rsid w:val="00140A6F"/>
    <w:rsid w:val="001423A6"/>
    <w:rsid w:val="001430E6"/>
    <w:rsid w:val="001446DB"/>
    <w:rsid w:val="00144CC2"/>
    <w:rsid w:val="00146192"/>
    <w:rsid w:val="001461C3"/>
    <w:rsid w:val="00146BD7"/>
    <w:rsid w:val="00146C86"/>
    <w:rsid w:val="0014762A"/>
    <w:rsid w:val="00147CCF"/>
    <w:rsid w:val="00151F43"/>
    <w:rsid w:val="00152C1A"/>
    <w:rsid w:val="001537EE"/>
    <w:rsid w:val="001539E3"/>
    <w:rsid w:val="00154CC8"/>
    <w:rsid w:val="00154FDC"/>
    <w:rsid w:val="00156CC2"/>
    <w:rsid w:val="00157135"/>
    <w:rsid w:val="00157E9B"/>
    <w:rsid w:val="00160436"/>
    <w:rsid w:val="001609F5"/>
    <w:rsid w:val="001610B9"/>
    <w:rsid w:val="0016341E"/>
    <w:rsid w:val="001657B8"/>
    <w:rsid w:val="001665BA"/>
    <w:rsid w:val="001675F6"/>
    <w:rsid w:val="0017236A"/>
    <w:rsid w:val="001737C1"/>
    <w:rsid w:val="001740DB"/>
    <w:rsid w:val="00174248"/>
    <w:rsid w:val="00175DDA"/>
    <w:rsid w:val="00176A6B"/>
    <w:rsid w:val="0017726D"/>
    <w:rsid w:val="001809A7"/>
    <w:rsid w:val="00182ED9"/>
    <w:rsid w:val="001846FD"/>
    <w:rsid w:val="00186948"/>
    <w:rsid w:val="00186EEA"/>
    <w:rsid w:val="00193457"/>
    <w:rsid w:val="0019410C"/>
    <w:rsid w:val="001969A2"/>
    <w:rsid w:val="001A3D95"/>
    <w:rsid w:val="001A5FA6"/>
    <w:rsid w:val="001A667D"/>
    <w:rsid w:val="001A67D5"/>
    <w:rsid w:val="001A6E5D"/>
    <w:rsid w:val="001A72FC"/>
    <w:rsid w:val="001B05FE"/>
    <w:rsid w:val="001B10D5"/>
    <w:rsid w:val="001B2CAB"/>
    <w:rsid w:val="001B391F"/>
    <w:rsid w:val="001B4980"/>
    <w:rsid w:val="001B75A4"/>
    <w:rsid w:val="001C0133"/>
    <w:rsid w:val="001C03FA"/>
    <w:rsid w:val="001C0489"/>
    <w:rsid w:val="001C2B8B"/>
    <w:rsid w:val="001C2E56"/>
    <w:rsid w:val="001C3E8E"/>
    <w:rsid w:val="001C45B5"/>
    <w:rsid w:val="001C675F"/>
    <w:rsid w:val="001C7CB8"/>
    <w:rsid w:val="001D0504"/>
    <w:rsid w:val="001D064A"/>
    <w:rsid w:val="001D0B86"/>
    <w:rsid w:val="001D2F03"/>
    <w:rsid w:val="001D2F4D"/>
    <w:rsid w:val="001D3839"/>
    <w:rsid w:val="001D46D3"/>
    <w:rsid w:val="001D6B8F"/>
    <w:rsid w:val="001D7134"/>
    <w:rsid w:val="001D7D6E"/>
    <w:rsid w:val="001E0873"/>
    <w:rsid w:val="001E0D9C"/>
    <w:rsid w:val="001E2B58"/>
    <w:rsid w:val="001E4135"/>
    <w:rsid w:val="001E45FE"/>
    <w:rsid w:val="001E4EF1"/>
    <w:rsid w:val="001E654C"/>
    <w:rsid w:val="001E7180"/>
    <w:rsid w:val="001F35E0"/>
    <w:rsid w:val="001F4DA9"/>
    <w:rsid w:val="001F563D"/>
    <w:rsid w:val="001F6D99"/>
    <w:rsid w:val="0020178C"/>
    <w:rsid w:val="00204D6F"/>
    <w:rsid w:val="00206F74"/>
    <w:rsid w:val="002078EB"/>
    <w:rsid w:val="00207A64"/>
    <w:rsid w:val="00210FC4"/>
    <w:rsid w:val="0021226F"/>
    <w:rsid w:val="00212F04"/>
    <w:rsid w:val="00214253"/>
    <w:rsid w:val="00214EB9"/>
    <w:rsid w:val="00216B29"/>
    <w:rsid w:val="00216C7A"/>
    <w:rsid w:val="002174A8"/>
    <w:rsid w:val="00217FA6"/>
    <w:rsid w:val="00220D61"/>
    <w:rsid w:val="00221CD3"/>
    <w:rsid w:val="00222BC1"/>
    <w:rsid w:val="00225FAE"/>
    <w:rsid w:val="00226FA0"/>
    <w:rsid w:val="002323C1"/>
    <w:rsid w:val="002333B5"/>
    <w:rsid w:val="0023478A"/>
    <w:rsid w:val="0023659D"/>
    <w:rsid w:val="002368EC"/>
    <w:rsid w:val="002372CF"/>
    <w:rsid w:val="00237D8A"/>
    <w:rsid w:val="002401EC"/>
    <w:rsid w:val="0024068A"/>
    <w:rsid w:val="00240E6A"/>
    <w:rsid w:val="00241449"/>
    <w:rsid w:val="00242763"/>
    <w:rsid w:val="00242FD2"/>
    <w:rsid w:val="0024316A"/>
    <w:rsid w:val="00244053"/>
    <w:rsid w:val="00244B6A"/>
    <w:rsid w:val="0024577D"/>
    <w:rsid w:val="002479BC"/>
    <w:rsid w:val="00247D2F"/>
    <w:rsid w:val="0025023B"/>
    <w:rsid w:val="0025067E"/>
    <w:rsid w:val="00251287"/>
    <w:rsid w:val="00251644"/>
    <w:rsid w:val="00252296"/>
    <w:rsid w:val="0025367C"/>
    <w:rsid w:val="00253C28"/>
    <w:rsid w:val="002540CB"/>
    <w:rsid w:val="00254915"/>
    <w:rsid w:val="002555A6"/>
    <w:rsid w:val="00256DCC"/>
    <w:rsid w:val="00257516"/>
    <w:rsid w:val="002617FD"/>
    <w:rsid w:val="0026196A"/>
    <w:rsid w:val="00263F00"/>
    <w:rsid w:val="002645AA"/>
    <w:rsid w:val="00265846"/>
    <w:rsid w:val="0026586F"/>
    <w:rsid w:val="002658C7"/>
    <w:rsid w:val="00265EE8"/>
    <w:rsid w:val="002668C7"/>
    <w:rsid w:val="00267C23"/>
    <w:rsid w:val="00270911"/>
    <w:rsid w:val="002718CF"/>
    <w:rsid w:val="00271E59"/>
    <w:rsid w:val="00273862"/>
    <w:rsid w:val="002757AD"/>
    <w:rsid w:val="00275951"/>
    <w:rsid w:val="0027624D"/>
    <w:rsid w:val="00276A08"/>
    <w:rsid w:val="00276F80"/>
    <w:rsid w:val="0027772D"/>
    <w:rsid w:val="00281EFA"/>
    <w:rsid w:val="00282067"/>
    <w:rsid w:val="00284996"/>
    <w:rsid w:val="00285472"/>
    <w:rsid w:val="002908BB"/>
    <w:rsid w:val="00292185"/>
    <w:rsid w:val="00292A1B"/>
    <w:rsid w:val="00294B40"/>
    <w:rsid w:val="00296E5A"/>
    <w:rsid w:val="00297139"/>
    <w:rsid w:val="002A253E"/>
    <w:rsid w:val="002A2904"/>
    <w:rsid w:val="002A3D33"/>
    <w:rsid w:val="002A3F7B"/>
    <w:rsid w:val="002A58B5"/>
    <w:rsid w:val="002A65FA"/>
    <w:rsid w:val="002A6F11"/>
    <w:rsid w:val="002A759C"/>
    <w:rsid w:val="002B0434"/>
    <w:rsid w:val="002B1FC2"/>
    <w:rsid w:val="002B2A21"/>
    <w:rsid w:val="002B57A8"/>
    <w:rsid w:val="002B57CB"/>
    <w:rsid w:val="002C0557"/>
    <w:rsid w:val="002C4EDF"/>
    <w:rsid w:val="002C5C82"/>
    <w:rsid w:val="002C7168"/>
    <w:rsid w:val="002C7616"/>
    <w:rsid w:val="002C7922"/>
    <w:rsid w:val="002D18FD"/>
    <w:rsid w:val="002D1D79"/>
    <w:rsid w:val="002D1F31"/>
    <w:rsid w:val="002D1FF1"/>
    <w:rsid w:val="002D2047"/>
    <w:rsid w:val="002D4543"/>
    <w:rsid w:val="002D47EE"/>
    <w:rsid w:val="002D4CAD"/>
    <w:rsid w:val="002D514E"/>
    <w:rsid w:val="002E0736"/>
    <w:rsid w:val="002E081E"/>
    <w:rsid w:val="002E20E3"/>
    <w:rsid w:val="002E2CB2"/>
    <w:rsid w:val="002E4C6F"/>
    <w:rsid w:val="002E5A55"/>
    <w:rsid w:val="002E5C43"/>
    <w:rsid w:val="002E6266"/>
    <w:rsid w:val="002E6456"/>
    <w:rsid w:val="002E6EFE"/>
    <w:rsid w:val="002F0368"/>
    <w:rsid w:val="002F0EB3"/>
    <w:rsid w:val="002F0F4F"/>
    <w:rsid w:val="002F13F3"/>
    <w:rsid w:val="002F1976"/>
    <w:rsid w:val="002F22C5"/>
    <w:rsid w:val="002F24DC"/>
    <w:rsid w:val="002F3E67"/>
    <w:rsid w:val="002F5836"/>
    <w:rsid w:val="002F6134"/>
    <w:rsid w:val="00300B45"/>
    <w:rsid w:val="003011D3"/>
    <w:rsid w:val="003013F6"/>
    <w:rsid w:val="003033BF"/>
    <w:rsid w:val="00303688"/>
    <w:rsid w:val="00303D55"/>
    <w:rsid w:val="0030425C"/>
    <w:rsid w:val="003045AF"/>
    <w:rsid w:val="00304F4A"/>
    <w:rsid w:val="0030500E"/>
    <w:rsid w:val="00305804"/>
    <w:rsid w:val="00305D27"/>
    <w:rsid w:val="0030640A"/>
    <w:rsid w:val="00306422"/>
    <w:rsid w:val="00310183"/>
    <w:rsid w:val="00310573"/>
    <w:rsid w:val="00311764"/>
    <w:rsid w:val="00312519"/>
    <w:rsid w:val="0031277D"/>
    <w:rsid w:val="00312C58"/>
    <w:rsid w:val="00312DED"/>
    <w:rsid w:val="003141B0"/>
    <w:rsid w:val="00315FEE"/>
    <w:rsid w:val="0031614A"/>
    <w:rsid w:val="003161EB"/>
    <w:rsid w:val="003168CE"/>
    <w:rsid w:val="003175BC"/>
    <w:rsid w:val="00317694"/>
    <w:rsid w:val="00317EBC"/>
    <w:rsid w:val="0032187B"/>
    <w:rsid w:val="0032383E"/>
    <w:rsid w:val="00325492"/>
    <w:rsid w:val="0032569D"/>
    <w:rsid w:val="00326218"/>
    <w:rsid w:val="00326C20"/>
    <w:rsid w:val="00327420"/>
    <w:rsid w:val="003277C9"/>
    <w:rsid w:val="00327ED8"/>
    <w:rsid w:val="00330036"/>
    <w:rsid w:val="00330253"/>
    <w:rsid w:val="00330684"/>
    <w:rsid w:val="0033072F"/>
    <w:rsid w:val="00330EED"/>
    <w:rsid w:val="003327EB"/>
    <w:rsid w:val="00332E04"/>
    <w:rsid w:val="00334289"/>
    <w:rsid w:val="003357F8"/>
    <w:rsid w:val="00335BF3"/>
    <w:rsid w:val="00336642"/>
    <w:rsid w:val="00337B08"/>
    <w:rsid w:val="0034034C"/>
    <w:rsid w:val="003420E1"/>
    <w:rsid w:val="00343A6F"/>
    <w:rsid w:val="00343D72"/>
    <w:rsid w:val="0034449B"/>
    <w:rsid w:val="0034521D"/>
    <w:rsid w:val="00351FB7"/>
    <w:rsid w:val="003530C2"/>
    <w:rsid w:val="003533D8"/>
    <w:rsid w:val="00354DA9"/>
    <w:rsid w:val="00355BF1"/>
    <w:rsid w:val="0035789B"/>
    <w:rsid w:val="00357A79"/>
    <w:rsid w:val="003600B1"/>
    <w:rsid w:val="00360427"/>
    <w:rsid w:val="00361B3D"/>
    <w:rsid w:val="00363B0E"/>
    <w:rsid w:val="00363B71"/>
    <w:rsid w:val="00366924"/>
    <w:rsid w:val="00366A18"/>
    <w:rsid w:val="00367ABC"/>
    <w:rsid w:val="00370594"/>
    <w:rsid w:val="00372178"/>
    <w:rsid w:val="00375F28"/>
    <w:rsid w:val="0037622E"/>
    <w:rsid w:val="003766B4"/>
    <w:rsid w:val="00376DA7"/>
    <w:rsid w:val="00377086"/>
    <w:rsid w:val="003815DB"/>
    <w:rsid w:val="00381A47"/>
    <w:rsid w:val="00381BA5"/>
    <w:rsid w:val="00383A94"/>
    <w:rsid w:val="00383B6D"/>
    <w:rsid w:val="00383FB4"/>
    <w:rsid w:val="0038461B"/>
    <w:rsid w:val="00384E0B"/>
    <w:rsid w:val="00384FCC"/>
    <w:rsid w:val="0038637F"/>
    <w:rsid w:val="0038666D"/>
    <w:rsid w:val="00386CCF"/>
    <w:rsid w:val="00387235"/>
    <w:rsid w:val="00387C62"/>
    <w:rsid w:val="00387DEE"/>
    <w:rsid w:val="00387F24"/>
    <w:rsid w:val="0039049C"/>
    <w:rsid w:val="00390522"/>
    <w:rsid w:val="00390A12"/>
    <w:rsid w:val="00390EAF"/>
    <w:rsid w:val="003910D3"/>
    <w:rsid w:val="00391BE4"/>
    <w:rsid w:val="00392E27"/>
    <w:rsid w:val="003967E3"/>
    <w:rsid w:val="00396B7C"/>
    <w:rsid w:val="00397299"/>
    <w:rsid w:val="003A0568"/>
    <w:rsid w:val="003A1573"/>
    <w:rsid w:val="003A31ED"/>
    <w:rsid w:val="003A534B"/>
    <w:rsid w:val="003A6F85"/>
    <w:rsid w:val="003B0B14"/>
    <w:rsid w:val="003B4754"/>
    <w:rsid w:val="003B5469"/>
    <w:rsid w:val="003B67FB"/>
    <w:rsid w:val="003B6EF9"/>
    <w:rsid w:val="003B7FBA"/>
    <w:rsid w:val="003C0ACB"/>
    <w:rsid w:val="003C13F6"/>
    <w:rsid w:val="003C1783"/>
    <w:rsid w:val="003C1E4D"/>
    <w:rsid w:val="003C2AA8"/>
    <w:rsid w:val="003C3BEF"/>
    <w:rsid w:val="003C52C2"/>
    <w:rsid w:val="003C6786"/>
    <w:rsid w:val="003C77B6"/>
    <w:rsid w:val="003D0178"/>
    <w:rsid w:val="003D1739"/>
    <w:rsid w:val="003D33AA"/>
    <w:rsid w:val="003D35E3"/>
    <w:rsid w:val="003D4044"/>
    <w:rsid w:val="003D5EB3"/>
    <w:rsid w:val="003D6B4A"/>
    <w:rsid w:val="003D6B52"/>
    <w:rsid w:val="003D710D"/>
    <w:rsid w:val="003D7211"/>
    <w:rsid w:val="003E0D21"/>
    <w:rsid w:val="003E2BD9"/>
    <w:rsid w:val="003E4187"/>
    <w:rsid w:val="003E4966"/>
    <w:rsid w:val="003E4BA3"/>
    <w:rsid w:val="003E6441"/>
    <w:rsid w:val="003E7682"/>
    <w:rsid w:val="003F0270"/>
    <w:rsid w:val="003F1D24"/>
    <w:rsid w:val="003F495A"/>
    <w:rsid w:val="003F5095"/>
    <w:rsid w:val="003F6BE7"/>
    <w:rsid w:val="003F6DD8"/>
    <w:rsid w:val="004036B2"/>
    <w:rsid w:val="00403E15"/>
    <w:rsid w:val="0040488B"/>
    <w:rsid w:val="004048ED"/>
    <w:rsid w:val="004056C3"/>
    <w:rsid w:val="00405C37"/>
    <w:rsid w:val="004067E8"/>
    <w:rsid w:val="00410030"/>
    <w:rsid w:val="004108E5"/>
    <w:rsid w:val="00414D06"/>
    <w:rsid w:val="00414EA2"/>
    <w:rsid w:val="00415573"/>
    <w:rsid w:val="0041592F"/>
    <w:rsid w:val="00417ABA"/>
    <w:rsid w:val="00420BDB"/>
    <w:rsid w:val="00420EB4"/>
    <w:rsid w:val="00421140"/>
    <w:rsid w:val="004216DB"/>
    <w:rsid w:val="0042226F"/>
    <w:rsid w:val="00422791"/>
    <w:rsid w:val="00425C85"/>
    <w:rsid w:val="00426BCC"/>
    <w:rsid w:val="004278E0"/>
    <w:rsid w:val="00430183"/>
    <w:rsid w:val="0043029F"/>
    <w:rsid w:val="004318D3"/>
    <w:rsid w:val="00431CAF"/>
    <w:rsid w:val="004324DC"/>
    <w:rsid w:val="0043410E"/>
    <w:rsid w:val="0043449F"/>
    <w:rsid w:val="00434BDB"/>
    <w:rsid w:val="00435E8C"/>
    <w:rsid w:val="00436D4A"/>
    <w:rsid w:val="00436DB4"/>
    <w:rsid w:val="00437626"/>
    <w:rsid w:val="00437A68"/>
    <w:rsid w:val="00437AF1"/>
    <w:rsid w:val="00437B03"/>
    <w:rsid w:val="00437B5F"/>
    <w:rsid w:val="00441721"/>
    <w:rsid w:val="00441D48"/>
    <w:rsid w:val="00442B79"/>
    <w:rsid w:val="004431D4"/>
    <w:rsid w:val="00444207"/>
    <w:rsid w:val="004442FC"/>
    <w:rsid w:val="004447F1"/>
    <w:rsid w:val="004457AF"/>
    <w:rsid w:val="004462FA"/>
    <w:rsid w:val="004505D3"/>
    <w:rsid w:val="00450831"/>
    <w:rsid w:val="00451885"/>
    <w:rsid w:val="00452839"/>
    <w:rsid w:val="00453016"/>
    <w:rsid w:val="0045320E"/>
    <w:rsid w:val="004536E6"/>
    <w:rsid w:val="00454569"/>
    <w:rsid w:val="00454641"/>
    <w:rsid w:val="00456897"/>
    <w:rsid w:val="00457991"/>
    <w:rsid w:val="0046081A"/>
    <w:rsid w:val="004621E5"/>
    <w:rsid w:val="004639BA"/>
    <w:rsid w:val="00463EB9"/>
    <w:rsid w:val="00463FAD"/>
    <w:rsid w:val="0046656C"/>
    <w:rsid w:val="00466B21"/>
    <w:rsid w:val="00470A7B"/>
    <w:rsid w:val="00471050"/>
    <w:rsid w:val="004724A7"/>
    <w:rsid w:val="0047258C"/>
    <w:rsid w:val="00472DA3"/>
    <w:rsid w:val="004739E3"/>
    <w:rsid w:val="0047444A"/>
    <w:rsid w:val="0047473E"/>
    <w:rsid w:val="0047546D"/>
    <w:rsid w:val="0047547E"/>
    <w:rsid w:val="004763AE"/>
    <w:rsid w:val="00477ED3"/>
    <w:rsid w:val="0048043D"/>
    <w:rsid w:val="004808CA"/>
    <w:rsid w:val="00481037"/>
    <w:rsid w:val="004811BA"/>
    <w:rsid w:val="004814AF"/>
    <w:rsid w:val="004817C8"/>
    <w:rsid w:val="0048235B"/>
    <w:rsid w:val="004826F2"/>
    <w:rsid w:val="004856B8"/>
    <w:rsid w:val="00485D37"/>
    <w:rsid w:val="00485F79"/>
    <w:rsid w:val="0048657D"/>
    <w:rsid w:val="004866FD"/>
    <w:rsid w:val="004877C9"/>
    <w:rsid w:val="00490A05"/>
    <w:rsid w:val="00494271"/>
    <w:rsid w:val="004944B5"/>
    <w:rsid w:val="0049624A"/>
    <w:rsid w:val="00497AF3"/>
    <w:rsid w:val="00497C1D"/>
    <w:rsid w:val="004A1457"/>
    <w:rsid w:val="004A2A04"/>
    <w:rsid w:val="004A398E"/>
    <w:rsid w:val="004A4AA5"/>
    <w:rsid w:val="004A5024"/>
    <w:rsid w:val="004A5184"/>
    <w:rsid w:val="004A570E"/>
    <w:rsid w:val="004A5F91"/>
    <w:rsid w:val="004A6091"/>
    <w:rsid w:val="004A7566"/>
    <w:rsid w:val="004A757D"/>
    <w:rsid w:val="004B294F"/>
    <w:rsid w:val="004B31DA"/>
    <w:rsid w:val="004B39D5"/>
    <w:rsid w:val="004B526F"/>
    <w:rsid w:val="004B7533"/>
    <w:rsid w:val="004C176F"/>
    <w:rsid w:val="004C30E6"/>
    <w:rsid w:val="004C32F7"/>
    <w:rsid w:val="004C4435"/>
    <w:rsid w:val="004C445E"/>
    <w:rsid w:val="004C44BD"/>
    <w:rsid w:val="004C450A"/>
    <w:rsid w:val="004C4707"/>
    <w:rsid w:val="004C5062"/>
    <w:rsid w:val="004C54B2"/>
    <w:rsid w:val="004C5D86"/>
    <w:rsid w:val="004C613A"/>
    <w:rsid w:val="004C73F5"/>
    <w:rsid w:val="004C7EA7"/>
    <w:rsid w:val="004D05B5"/>
    <w:rsid w:val="004D3BB0"/>
    <w:rsid w:val="004D40D9"/>
    <w:rsid w:val="004D41B9"/>
    <w:rsid w:val="004D5347"/>
    <w:rsid w:val="004D697A"/>
    <w:rsid w:val="004D7B06"/>
    <w:rsid w:val="004E02B5"/>
    <w:rsid w:val="004E2BB2"/>
    <w:rsid w:val="004E5A8D"/>
    <w:rsid w:val="004E5EA3"/>
    <w:rsid w:val="004E7099"/>
    <w:rsid w:val="004E70A4"/>
    <w:rsid w:val="004F01E6"/>
    <w:rsid w:val="004F0B0A"/>
    <w:rsid w:val="004F1145"/>
    <w:rsid w:val="004F3C0F"/>
    <w:rsid w:val="004F61BE"/>
    <w:rsid w:val="004F6248"/>
    <w:rsid w:val="005000B4"/>
    <w:rsid w:val="00500C19"/>
    <w:rsid w:val="00500E58"/>
    <w:rsid w:val="00502BEE"/>
    <w:rsid w:val="00502EDC"/>
    <w:rsid w:val="0050368E"/>
    <w:rsid w:val="005039E2"/>
    <w:rsid w:val="00506750"/>
    <w:rsid w:val="00506F54"/>
    <w:rsid w:val="00507304"/>
    <w:rsid w:val="00510F59"/>
    <w:rsid w:val="00511A0F"/>
    <w:rsid w:val="00513E5D"/>
    <w:rsid w:val="0051496B"/>
    <w:rsid w:val="00517797"/>
    <w:rsid w:val="005179A2"/>
    <w:rsid w:val="00520F3C"/>
    <w:rsid w:val="00521003"/>
    <w:rsid w:val="00524511"/>
    <w:rsid w:val="0052452D"/>
    <w:rsid w:val="00524648"/>
    <w:rsid w:val="00524BB0"/>
    <w:rsid w:val="0052581C"/>
    <w:rsid w:val="00525D6C"/>
    <w:rsid w:val="00526E0B"/>
    <w:rsid w:val="005272CA"/>
    <w:rsid w:val="005305E4"/>
    <w:rsid w:val="00530D65"/>
    <w:rsid w:val="005312C2"/>
    <w:rsid w:val="00531CD5"/>
    <w:rsid w:val="0053580F"/>
    <w:rsid w:val="00536A45"/>
    <w:rsid w:val="00537E18"/>
    <w:rsid w:val="00540E57"/>
    <w:rsid w:val="005415C4"/>
    <w:rsid w:val="00542B77"/>
    <w:rsid w:val="00542C50"/>
    <w:rsid w:val="00543A6C"/>
    <w:rsid w:val="005460ED"/>
    <w:rsid w:val="00546C4B"/>
    <w:rsid w:val="00546DD2"/>
    <w:rsid w:val="005476F3"/>
    <w:rsid w:val="00550978"/>
    <w:rsid w:val="00551266"/>
    <w:rsid w:val="00552D83"/>
    <w:rsid w:val="005532C2"/>
    <w:rsid w:val="005537D7"/>
    <w:rsid w:val="00553A92"/>
    <w:rsid w:val="0055423A"/>
    <w:rsid w:val="0055512C"/>
    <w:rsid w:val="00555AED"/>
    <w:rsid w:val="00555D65"/>
    <w:rsid w:val="005560F8"/>
    <w:rsid w:val="00556D95"/>
    <w:rsid w:val="00557E65"/>
    <w:rsid w:val="00560ECB"/>
    <w:rsid w:val="0056178F"/>
    <w:rsid w:val="00561949"/>
    <w:rsid w:val="00561DD1"/>
    <w:rsid w:val="00561E44"/>
    <w:rsid w:val="00563293"/>
    <w:rsid w:val="00563BB0"/>
    <w:rsid w:val="00563DAD"/>
    <w:rsid w:val="00564514"/>
    <w:rsid w:val="00564A3E"/>
    <w:rsid w:val="00564C3C"/>
    <w:rsid w:val="00565DCE"/>
    <w:rsid w:val="00570626"/>
    <w:rsid w:val="00573F5B"/>
    <w:rsid w:val="00576AE0"/>
    <w:rsid w:val="0057792B"/>
    <w:rsid w:val="005815CF"/>
    <w:rsid w:val="00581E04"/>
    <w:rsid w:val="00582D99"/>
    <w:rsid w:val="00583735"/>
    <w:rsid w:val="005840E3"/>
    <w:rsid w:val="0058479F"/>
    <w:rsid w:val="00584C5B"/>
    <w:rsid w:val="005852BF"/>
    <w:rsid w:val="00585585"/>
    <w:rsid w:val="0058650F"/>
    <w:rsid w:val="00587DD2"/>
    <w:rsid w:val="00590F90"/>
    <w:rsid w:val="005910A5"/>
    <w:rsid w:val="00591366"/>
    <w:rsid w:val="00591B95"/>
    <w:rsid w:val="0059262E"/>
    <w:rsid w:val="005936CC"/>
    <w:rsid w:val="00593D4A"/>
    <w:rsid w:val="0059562A"/>
    <w:rsid w:val="005978CE"/>
    <w:rsid w:val="00597F6B"/>
    <w:rsid w:val="005A2F3C"/>
    <w:rsid w:val="005A3324"/>
    <w:rsid w:val="005A4697"/>
    <w:rsid w:val="005A49B3"/>
    <w:rsid w:val="005A68EC"/>
    <w:rsid w:val="005A6C21"/>
    <w:rsid w:val="005B0098"/>
    <w:rsid w:val="005B0FF2"/>
    <w:rsid w:val="005B1153"/>
    <w:rsid w:val="005B2717"/>
    <w:rsid w:val="005B3A6B"/>
    <w:rsid w:val="005B4B7D"/>
    <w:rsid w:val="005B5C60"/>
    <w:rsid w:val="005B5EF8"/>
    <w:rsid w:val="005B6E12"/>
    <w:rsid w:val="005B7C70"/>
    <w:rsid w:val="005C1384"/>
    <w:rsid w:val="005C244D"/>
    <w:rsid w:val="005C2B53"/>
    <w:rsid w:val="005C2CD1"/>
    <w:rsid w:val="005C3C34"/>
    <w:rsid w:val="005C75A2"/>
    <w:rsid w:val="005D0C75"/>
    <w:rsid w:val="005D2F3D"/>
    <w:rsid w:val="005D34E9"/>
    <w:rsid w:val="005D3E68"/>
    <w:rsid w:val="005D5FCD"/>
    <w:rsid w:val="005D6B2D"/>
    <w:rsid w:val="005D7CA3"/>
    <w:rsid w:val="005E0005"/>
    <w:rsid w:val="005E0690"/>
    <w:rsid w:val="005E3FB0"/>
    <w:rsid w:val="005E4E61"/>
    <w:rsid w:val="005E691C"/>
    <w:rsid w:val="005E7E52"/>
    <w:rsid w:val="005F0919"/>
    <w:rsid w:val="005F09F4"/>
    <w:rsid w:val="005F0F67"/>
    <w:rsid w:val="005F0F95"/>
    <w:rsid w:val="005F1B21"/>
    <w:rsid w:val="005F3C85"/>
    <w:rsid w:val="005F4B4B"/>
    <w:rsid w:val="005F4CD3"/>
    <w:rsid w:val="005F5B1D"/>
    <w:rsid w:val="005F614D"/>
    <w:rsid w:val="005F685F"/>
    <w:rsid w:val="005F6C5F"/>
    <w:rsid w:val="005F73E7"/>
    <w:rsid w:val="006002D1"/>
    <w:rsid w:val="00600A69"/>
    <w:rsid w:val="0060225F"/>
    <w:rsid w:val="00602284"/>
    <w:rsid w:val="00602AFC"/>
    <w:rsid w:val="00604754"/>
    <w:rsid w:val="00605641"/>
    <w:rsid w:val="006057AA"/>
    <w:rsid w:val="006057FE"/>
    <w:rsid w:val="00606204"/>
    <w:rsid w:val="006065D4"/>
    <w:rsid w:val="00610A8C"/>
    <w:rsid w:val="006126DF"/>
    <w:rsid w:val="006153C6"/>
    <w:rsid w:val="00615C1D"/>
    <w:rsid w:val="00616AD4"/>
    <w:rsid w:val="00617B90"/>
    <w:rsid w:val="006227E8"/>
    <w:rsid w:val="00622F54"/>
    <w:rsid w:val="006253E4"/>
    <w:rsid w:val="00625963"/>
    <w:rsid w:val="00627835"/>
    <w:rsid w:val="006279B1"/>
    <w:rsid w:val="0063366A"/>
    <w:rsid w:val="00633FA4"/>
    <w:rsid w:val="00635060"/>
    <w:rsid w:val="00636881"/>
    <w:rsid w:val="00643180"/>
    <w:rsid w:val="0064558F"/>
    <w:rsid w:val="006465EF"/>
    <w:rsid w:val="00646976"/>
    <w:rsid w:val="00647123"/>
    <w:rsid w:val="0065054A"/>
    <w:rsid w:val="006517F6"/>
    <w:rsid w:val="006517F7"/>
    <w:rsid w:val="006530D5"/>
    <w:rsid w:val="006535DC"/>
    <w:rsid w:val="0065498A"/>
    <w:rsid w:val="00656220"/>
    <w:rsid w:val="006565E5"/>
    <w:rsid w:val="00657ADA"/>
    <w:rsid w:val="00657CB4"/>
    <w:rsid w:val="006600D3"/>
    <w:rsid w:val="00661009"/>
    <w:rsid w:val="00661C69"/>
    <w:rsid w:val="00662F7D"/>
    <w:rsid w:val="006634EF"/>
    <w:rsid w:val="006636C2"/>
    <w:rsid w:val="00663A94"/>
    <w:rsid w:val="006641E2"/>
    <w:rsid w:val="00665966"/>
    <w:rsid w:val="00666297"/>
    <w:rsid w:val="00666F9F"/>
    <w:rsid w:val="00667571"/>
    <w:rsid w:val="00667AA1"/>
    <w:rsid w:val="0067015E"/>
    <w:rsid w:val="00672C30"/>
    <w:rsid w:val="00675E6B"/>
    <w:rsid w:val="006770EB"/>
    <w:rsid w:val="00677164"/>
    <w:rsid w:val="00677B9E"/>
    <w:rsid w:val="00681DFC"/>
    <w:rsid w:val="006831EB"/>
    <w:rsid w:val="00683CD6"/>
    <w:rsid w:val="006843AD"/>
    <w:rsid w:val="00686B34"/>
    <w:rsid w:val="00686E81"/>
    <w:rsid w:val="00686EEE"/>
    <w:rsid w:val="00690B9A"/>
    <w:rsid w:val="00691331"/>
    <w:rsid w:val="00693745"/>
    <w:rsid w:val="006940AC"/>
    <w:rsid w:val="00695DA9"/>
    <w:rsid w:val="00697105"/>
    <w:rsid w:val="006A097B"/>
    <w:rsid w:val="006A16B8"/>
    <w:rsid w:val="006A3280"/>
    <w:rsid w:val="006A388C"/>
    <w:rsid w:val="006A3E17"/>
    <w:rsid w:val="006A6403"/>
    <w:rsid w:val="006A6CC0"/>
    <w:rsid w:val="006B0CF7"/>
    <w:rsid w:val="006B1143"/>
    <w:rsid w:val="006B1A1E"/>
    <w:rsid w:val="006B1FD1"/>
    <w:rsid w:val="006B339C"/>
    <w:rsid w:val="006B3A58"/>
    <w:rsid w:val="006B3D35"/>
    <w:rsid w:val="006B3E25"/>
    <w:rsid w:val="006B41F7"/>
    <w:rsid w:val="006B6EEF"/>
    <w:rsid w:val="006C0D30"/>
    <w:rsid w:val="006C4140"/>
    <w:rsid w:val="006C4173"/>
    <w:rsid w:val="006C4944"/>
    <w:rsid w:val="006C545E"/>
    <w:rsid w:val="006C553B"/>
    <w:rsid w:val="006C5A1E"/>
    <w:rsid w:val="006C5B2D"/>
    <w:rsid w:val="006C5B58"/>
    <w:rsid w:val="006C6A3C"/>
    <w:rsid w:val="006C7D47"/>
    <w:rsid w:val="006D0297"/>
    <w:rsid w:val="006D4B6A"/>
    <w:rsid w:val="006D5846"/>
    <w:rsid w:val="006D5AF4"/>
    <w:rsid w:val="006D5CEF"/>
    <w:rsid w:val="006D6452"/>
    <w:rsid w:val="006D7046"/>
    <w:rsid w:val="006D7095"/>
    <w:rsid w:val="006E0FE4"/>
    <w:rsid w:val="006E20AF"/>
    <w:rsid w:val="006E2D82"/>
    <w:rsid w:val="006E34B1"/>
    <w:rsid w:val="006E56EA"/>
    <w:rsid w:val="006E6258"/>
    <w:rsid w:val="006E6E8A"/>
    <w:rsid w:val="006E79B6"/>
    <w:rsid w:val="006F01FE"/>
    <w:rsid w:val="006F0645"/>
    <w:rsid w:val="006F0C92"/>
    <w:rsid w:val="006F207F"/>
    <w:rsid w:val="006F3B11"/>
    <w:rsid w:val="006F526C"/>
    <w:rsid w:val="006F5E13"/>
    <w:rsid w:val="006F7A45"/>
    <w:rsid w:val="007008EA"/>
    <w:rsid w:val="00702006"/>
    <w:rsid w:val="00702F85"/>
    <w:rsid w:val="00703C7E"/>
    <w:rsid w:val="007040AE"/>
    <w:rsid w:val="00706060"/>
    <w:rsid w:val="0070644E"/>
    <w:rsid w:val="007073ED"/>
    <w:rsid w:val="007078E0"/>
    <w:rsid w:val="00707EBD"/>
    <w:rsid w:val="007112A4"/>
    <w:rsid w:val="00711D92"/>
    <w:rsid w:val="007120C9"/>
    <w:rsid w:val="00712B2E"/>
    <w:rsid w:val="00712B93"/>
    <w:rsid w:val="00714F2B"/>
    <w:rsid w:val="0071536B"/>
    <w:rsid w:val="0071634A"/>
    <w:rsid w:val="0071644A"/>
    <w:rsid w:val="007164FE"/>
    <w:rsid w:val="0071672C"/>
    <w:rsid w:val="00717214"/>
    <w:rsid w:val="00721806"/>
    <w:rsid w:val="00722C59"/>
    <w:rsid w:val="00724257"/>
    <w:rsid w:val="00726F25"/>
    <w:rsid w:val="007270D7"/>
    <w:rsid w:val="00727116"/>
    <w:rsid w:val="0073040E"/>
    <w:rsid w:val="00730B36"/>
    <w:rsid w:val="00730C24"/>
    <w:rsid w:val="007333EF"/>
    <w:rsid w:val="00733A65"/>
    <w:rsid w:val="00734667"/>
    <w:rsid w:val="00734DCA"/>
    <w:rsid w:val="0073591D"/>
    <w:rsid w:val="007361BE"/>
    <w:rsid w:val="007373A8"/>
    <w:rsid w:val="00737993"/>
    <w:rsid w:val="00740228"/>
    <w:rsid w:val="00740464"/>
    <w:rsid w:val="00740B4E"/>
    <w:rsid w:val="00741458"/>
    <w:rsid w:val="00743991"/>
    <w:rsid w:val="0074417D"/>
    <w:rsid w:val="007473D6"/>
    <w:rsid w:val="00747B17"/>
    <w:rsid w:val="00747D43"/>
    <w:rsid w:val="0075423D"/>
    <w:rsid w:val="00754ADE"/>
    <w:rsid w:val="00755F04"/>
    <w:rsid w:val="00756CC3"/>
    <w:rsid w:val="00756DA9"/>
    <w:rsid w:val="0075723B"/>
    <w:rsid w:val="00757973"/>
    <w:rsid w:val="0076086F"/>
    <w:rsid w:val="00760DAF"/>
    <w:rsid w:val="00760FF0"/>
    <w:rsid w:val="0076261B"/>
    <w:rsid w:val="00762EB7"/>
    <w:rsid w:val="007633EC"/>
    <w:rsid w:val="00766455"/>
    <w:rsid w:val="00766D96"/>
    <w:rsid w:val="00766E15"/>
    <w:rsid w:val="00767182"/>
    <w:rsid w:val="0076793D"/>
    <w:rsid w:val="00767C6E"/>
    <w:rsid w:val="00771F2D"/>
    <w:rsid w:val="00772AD9"/>
    <w:rsid w:val="00772B5F"/>
    <w:rsid w:val="00772CCB"/>
    <w:rsid w:val="007746BD"/>
    <w:rsid w:val="00774B08"/>
    <w:rsid w:val="00774E8D"/>
    <w:rsid w:val="00775630"/>
    <w:rsid w:val="00776DF5"/>
    <w:rsid w:val="0077735E"/>
    <w:rsid w:val="007779CA"/>
    <w:rsid w:val="007809EA"/>
    <w:rsid w:val="00780D75"/>
    <w:rsid w:val="0078145C"/>
    <w:rsid w:val="00784706"/>
    <w:rsid w:val="00784A6E"/>
    <w:rsid w:val="00785F13"/>
    <w:rsid w:val="0078612A"/>
    <w:rsid w:val="007875AE"/>
    <w:rsid w:val="00787D16"/>
    <w:rsid w:val="00791BE0"/>
    <w:rsid w:val="00792B5B"/>
    <w:rsid w:val="007942B8"/>
    <w:rsid w:val="007946E5"/>
    <w:rsid w:val="007979F3"/>
    <w:rsid w:val="007A0802"/>
    <w:rsid w:val="007A2AA0"/>
    <w:rsid w:val="007A4DE7"/>
    <w:rsid w:val="007A4F72"/>
    <w:rsid w:val="007A5345"/>
    <w:rsid w:val="007A5805"/>
    <w:rsid w:val="007A72FD"/>
    <w:rsid w:val="007A7761"/>
    <w:rsid w:val="007A7A0E"/>
    <w:rsid w:val="007B22C4"/>
    <w:rsid w:val="007B2333"/>
    <w:rsid w:val="007B34CE"/>
    <w:rsid w:val="007B46A6"/>
    <w:rsid w:val="007B6646"/>
    <w:rsid w:val="007B7670"/>
    <w:rsid w:val="007C078A"/>
    <w:rsid w:val="007C171E"/>
    <w:rsid w:val="007C346E"/>
    <w:rsid w:val="007C3DAC"/>
    <w:rsid w:val="007C404C"/>
    <w:rsid w:val="007C43FD"/>
    <w:rsid w:val="007C4843"/>
    <w:rsid w:val="007C656A"/>
    <w:rsid w:val="007C6E06"/>
    <w:rsid w:val="007C7406"/>
    <w:rsid w:val="007C752A"/>
    <w:rsid w:val="007D1A47"/>
    <w:rsid w:val="007D24E2"/>
    <w:rsid w:val="007D4689"/>
    <w:rsid w:val="007D5A1F"/>
    <w:rsid w:val="007D5D7F"/>
    <w:rsid w:val="007D6AB5"/>
    <w:rsid w:val="007D7B92"/>
    <w:rsid w:val="007E1687"/>
    <w:rsid w:val="007E2279"/>
    <w:rsid w:val="007E4E0B"/>
    <w:rsid w:val="007E5A59"/>
    <w:rsid w:val="007E6789"/>
    <w:rsid w:val="007F02DE"/>
    <w:rsid w:val="007F1F84"/>
    <w:rsid w:val="007F390D"/>
    <w:rsid w:val="007F4EE3"/>
    <w:rsid w:val="007F52BE"/>
    <w:rsid w:val="007F5838"/>
    <w:rsid w:val="007F5940"/>
    <w:rsid w:val="007F6F01"/>
    <w:rsid w:val="007F7632"/>
    <w:rsid w:val="007F7B09"/>
    <w:rsid w:val="00806CDB"/>
    <w:rsid w:val="00806FF9"/>
    <w:rsid w:val="0080796D"/>
    <w:rsid w:val="00807F8E"/>
    <w:rsid w:val="00810522"/>
    <w:rsid w:val="00810BF3"/>
    <w:rsid w:val="00810BF4"/>
    <w:rsid w:val="008114E3"/>
    <w:rsid w:val="00812548"/>
    <w:rsid w:val="008127B9"/>
    <w:rsid w:val="00812A10"/>
    <w:rsid w:val="00813213"/>
    <w:rsid w:val="008145BF"/>
    <w:rsid w:val="008152EE"/>
    <w:rsid w:val="008170BA"/>
    <w:rsid w:val="00817541"/>
    <w:rsid w:val="00817EA9"/>
    <w:rsid w:val="008207C9"/>
    <w:rsid w:val="008208BA"/>
    <w:rsid w:val="0082233B"/>
    <w:rsid w:val="008246E3"/>
    <w:rsid w:val="00826E36"/>
    <w:rsid w:val="008277FD"/>
    <w:rsid w:val="00827E8E"/>
    <w:rsid w:val="00831410"/>
    <w:rsid w:val="00831B21"/>
    <w:rsid w:val="00831C60"/>
    <w:rsid w:val="00831F47"/>
    <w:rsid w:val="0083279F"/>
    <w:rsid w:val="0083437A"/>
    <w:rsid w:val="008347E4"/>
    <w:rsid w:val="00834AD5"/>
    <w:rsid w:val="00835107"/>
    <w:rsid w:val="00840655"/>
    <w:rsid w:val="00840B80"/>
    <w:rsid w:val="008410C1"/>
    <w:rsid w:val="00841B9E"/>
    <w:rsid w:val="00842A65"/>
    <w:rsid w:val="00842E6A"/>
    <w:rsid w:val="00844F74"/>
    <w:rsid w:val="00846365"/>
    <w:rsid w:val="00846FA7"/>
    <w:rsid w:val="00850283"/>
    <w:rsid w:val="00851080"/>
    <w:rsid w:val="008511A8"/>
    <w:rsid w:val="008516AE"/>
    <w:rsid w:val="00852412"/>
    <w:rsid w:val="00854363"/>
    <w:rsid w:val="00854ED8"/>
    <w:rsid w:val="0085522B"/>
    <w:rsid w:val="0085524B"/>
    <w:rsid w:val="0085762A"/>
    <w:rsid w:val="0086006C"/>
    <w:rsid w:val="0086103C"/>
    <w:rsid w:val="00861651"/>
    <w:rsid w:val="00861F72"/>
    <w:rsid w:val="00863D99"/>
    <w:rsid w:val="0086417B"/>
    <w:rsid w:val="00867625"/>
    <w:rsid w:val="00867AEE"/>
    <w:rsid w:val="00867CF6"/>
    <w:rsid w:val="00870032"/>
    <w:rsid w:val="00870E9D"/>
    <w:rsid w:val="008729E9"/>
    <w:rsid w:val="008738D6"/>
    <w:rsid w:val="00873F41"/>
    <w:rsid w:val="008740F5"/>
    <w:rsid w:val="00874297"/>
    <w:rsid w:val="00875337"/>
    <w:rsid w:val="00875EB6"/>
    <w:rsid w:val="00875F13"/>
    <w:rsid w:val="008762BF"/>
    <w:rsid w:val="00880D8A"/>
    <w:rsid w:val="00882D99"/>
    <w:rsid w:val="00883DCD"/>
    <w:rsid w:val="00884289"/>
    <w:rsid w:val="008844D1"/>
    <w:rsid w:val="00886A60"/>
    <w:rsid w:val="00887098"/>
    <w:rsid w:val="00891863"/>
    <w:rsid w:val="0089208C"/>
    <w:rsid w:val="008938DF"/>
    <w:rsid w:val="008952F9"/>
    <w:rsid w:val="00895B10"/>
    <w:rsid w:val="00895EBF"/>
    <w:rsid w:val="00896898"/>
    <w:rsid w:val="008A0076"/>
    <w:rsid w:val="008A04DD"/>
    <w:rsid w:val="008A0FC3"/>
    <w:rsid w:val="008A12EE"/>
    <w:rsid w:val="008A1CD6"/>
    <w:rsid w:val="008A1DAE"/>
    <w:rsid w:val="008A215E"/>
    <w:rsid w:val="008A415C"/>
    <w:rsid w:val="008A43D7"/>
    <w:rsid w:val="008A4B2B"/>
    <w:rsid w:val="008A5AA2"/>
    <w:rsid w:val="008A5FD9"/>
    <w:rsid w:val="008A6F5E"/>
    <w:rsid w:val="008B41E3"/>
    <w:rsid w:val="008B4D42"/>
    <w:rsid w:val="008B6963"/>
    <w:rsid w:val="008B7DE6"/>
    <w:rsid w:val="008C17BD"/>
    <w:rsid w:val="008C1954"/>
    <w:rsid w:val="008C2935"/>
    <w:rsid w:val="008C46A9"/>
    <w:rsid w:val="008C669D"/>
    <w:rsid w:val="008C706B"/>
    <w:rsid w:val="008D0493"/>
    <w:rsid w:val="008D0F76"/>
    <w:rsid w:val="008D1B6F"/>
    <w:rsid w:val="008D2578"/>
    <w:rsid w:val="008D29E7"/>
    <w:rsid w:val="008D2A7A"/>
    <w:rsid w:val="008D328C"/>
    <w:rsid w:val="008D463E"/>
    <w:rsid w:val="008D5637"/>
    <w:rsid w:val="008D6584"/>
    <w:rsid w:val="008D6DBD"/>
    <w:rsid w:val="008E1296"/>
    <w:rsid w:val="008E3268"/>
    <w:rsid w:val="008E42D3"/>
    <w:rsid w:val="008E459A"/>
    <w:rsid w:val="008E471C"/>
    <w:rsid w:val="008E53E2"/>
    <w:rsid w:val="008E59F7"/>
    <w:rsid w:val="008E60C9"/>
    <w:rsid w:val="008E752D"/>
    <w:rsid w:val="008E7734"/>
    <w:rsid w:val="008F172C"/>
    <w:rsid w:val="008F2743"/>
    <w:rsid w:val="008F2744"/>
    <w:rsid w:val="008F3655"/>
    <w:rsid w:val="008F3738"/>
    <w:rsid w:val="008F3DCE"/>
    <w:rsid w:val="008F511C"/>
    <w:rsid w:val="008F5218"/>
    <w:rsid w:val="008F58E7"/>
    <w:rsid w:val="008F6308"/>
    <w:rsid w:val="008F63FC"/>
    <w:rsid w:val="008F6E67"/>
    <w:rsid w:val="008F7192"/>
    <w:rsid w:val="00900BE8"/>
    <w:rsid w:val="00901CF3"/>
    <w:rsid w:val="0090375C"/>
    <w:rsid w:val="00904380"/>
    <w:rsid w:val="009048E9"/>
    <w:rsid w:val="00905FF3"/>
    <w:rsid w:val="00906768"/>
    <w:rsid w:val="00907253"/>
    <w:rsid w:val="009079D9"/>
    <w:rsid w:val="009105D1"/>
    <w:rsid w:val="00912A30"/>
    <w:rsid w:val="00913080"/>
    <w:rsid w:val="009149CD"/>
    <w:rsid w:val="0091559D"/>
    <w:rsid w:val="00916383"/>
    <w:rsid w:val="00917F27"/>
    <w:rsid w:val="00921267"/>
    <w:rsid w:val="009214FB"/>
    <w:rsid w:val="00922A0C"/>
    <w:rsid w:val="00924A2B"/>
    <w:rsid w:val="009267A6"/>
    <w:rsid w:val="00931A8B"/>
    <w:rsid w:val="00931B1C"/>
    <w:rsid w:val="00932D8F"/>
    <w:rsid w:val="0093622E"/>
    <w:rsid w:val="00936803"/>
    <w:rsid w:val="00936E7E"/>
    <w:rsid w:val="00937131"/>
    <w:rsid w:val="00937175"/>
    <w:rsid w:val="00937761"/>
    <w:rsid w:val="00940E80"/>
    <w:rsid w:val="0094116A"/>
    <w:rsid w:val="00943CDA"/>
    <w:rsid w:val="00944444"/>
    <w:rsid w:val="0094558F"/>
    <w:rsid w:val="00946B6A"/>
    <w:rsid w:val="00950A28"/>
    <w:rsid w:val="00950A61"/>
    <w:rsid w:val="00950F9B"/>
    <w:rsid w:val="009519DD"/>
    <w:rsid w:val="00952B62"/>
    <w:rsid w:val="0095391A"/>
    <w:rsid w:val="00953B37"/>
    <w:rsid w:val="00954260"/>
    <w:rsid w:val="00954E1B"/>
    <w:rsid w:val="0095531C"/>
    <w:rsid w:val="0095576D"/>
    <w:rsid w:val="009564A0"/>
    <w:rsid w:val="00956D70"/>
    <w:rsid w:val="0096015E"/>
    <w:rsid w:val="00960C05"/>
    <w:rsid w:val="0096106A"/>
    <w:rsid w:val="009633BC"/>
    <w:rsid w:val="00963DEE"/>
    <w:rsid w:val="00965927"/>
    <w:rsid w:val="0096608D"/>
    <w:rsid w:val="00966FD8"/>
    <w:rsid w:val="00967C33"/>
    <w:rsid w:val="00970F88"/>
    <w:rsid w:val="00971192"/>
    <w:rsid w:val="00971EF7"/>
    <w:rsid w:val="009750D0"/>
    <w:rsid w:val="009754D7"/>
    <w:rsid w:val="00976003"/>
    <w:rsid w:val="009773A8"/>
    <w:rsid w:val="00980B41"/>
    <w:rsid w:val="009813E5"/>
    <w:rsid w:val="009825F7"/>
    <w:rsid w:val="00982B72"/>
    <w:rsid w:val="00983C13"/>
    <w:rsid w:val="009846D1"/>
    <w:rsid w:val="00985B55"/>
    <w:rsid w:val="00987AA8"/>
    <w:rsid w:val="009914CB"/>
    <w:rsid w:val="00991DEF"/>
    <w:rsid w:val="0099628E"/>
    <w:rsid w:val="00996666"/>
    <w:rsid w:val="00997160"/>
    <w:rsid w:val="009A0AB6"/>
    <w:rsid w:val="009A0B4A"/>
    <w:rsid w:val="009A41A3"/>
    <w:rsid w:val="009A6101"/>
    <w:rsid w:val="009A6160"/>
    <w:rsid w:val="009A6BE1"/>
    <w:rsid w:val="009A79F8"/>
    <w:rsid w:val="009B1C96"/>
    <w:rsid w:val="009B3686"/>
    <w:rsid w:val="009B432C"/>
    <w:rsid w:val="009B4715"/>
    <w:rsid w:val="009B6628"/>
    <w:rsid w:val="009B6901"/>
    <w:rsid w:val="009B7080"/>
    <w:rsid w:val="009B788B"/>
    <w:rsid w:val="009B7F3B"/>
    <w:rsid w:val="009C1241"/>
    <w:rsid w:val="009C3971"/>
    <w:rsid w:val="009C3C4D"/>
    <w:rsid w:val="009C587D"/>
    <w:rsid w:val="009C755B"/>
    <w:rsid w:val="009C7B48"/>
    <w:rsid w:val="009D01DD"/>
    <w:rsid w:val="009D17CF"/>
    <w:rsid w:val="009D24F2"/>
    <w:rsid w:val="009D2F33"/>
    <w:rsid w:val="009D4068"/>
    <w:rsid w:val="009D422E"/>
    <w:rsid w:val="009D5AEB"/>
    <w:rsid w:val="009D5E70"/>
    <w:rsid w:val="009D6CDE"/>
    <w:rsid w:val="009D78D9"/>
    <w:rsid w:val="009D7DBA"/>
    <w:rsid w:val="009E0448"/>
    <w:rsid w:val="009E0F61"/>
    <w:rsid w:val="009E2828"/>
    <w:rsid w:val="009E312A"/>
    <w:rsid w:val="009E34CB"/>
    <w:rsid w:val="009E4FC8"/>
    <w:rsid w:val="009E534D"/>
    <w:rsid w:val="009E56C2"/>
    <w:rsid w:val="009E6766"/>
    <w:rsid w:val="009E7D14"/>
    <w:rsid w:val="009F7097"/>
    <w:rsid w:val="00A001F4"/>
    <w:rsid w:val="00A01A51"/>
    <w:rsid w:val="00A01CAF"/>
    <w:rsid w:val="00A03403"/>
    <w:rsid w:val="00A03B6C"/>
    <w:rsid w:val="00A05328"/>
    <w:rsid w:val="00A053C1"/>
    <w:rsid w:val="00A06AFB"/>
    <w:rsid w:val="00A06BC6"/>
    <w:rsid w:val="00A07A09"/>
    <w:rsid w:val="00A107E0"/>
    <w:rsid w:val="00A10EBE"/>
    <w:rsid w:val="00A12360"/>
    <w:rsid w:val="00A151CA"/>
    <w:rsid w:val="00A1551F"/>
    <w:rsid w:val="00A16AAE"/>
    <w:rsid w:val="00A175AE"/>
    <w:rsid w:val="00A17CD7"/>
    <w:rsid w:val="00A22BCA"/>
    <w:rsid w:val="00A22EF3"/>
    <w:rsid w:val="00A23744"/>
    <w:rsid w:val="00A23E3C"/>
    <w:rsid w:val="00A2564B"/>
    <w:rsid w:val="00A2593F"/>
    <w:rsid w:val="00A25D91"/>
    <w:rsid w:val="00A25FBD"/>
    <w:rsid w:val="00A30120"/>
    <w:rsid w:val="00A33CBE"/>
    <w:rsid w:val="00A33F01"/>
    <w:rsid w:val="00A34485"/>
    <w:rsid w:val="00A35E32"/>
    <w:rsid w:val="00A36D1C"/>
    <w:rsid w:val="00A375DB"/>
    <w:rsid w:val="00A37DC8"/>
    <w:rsid w:val="00A426DC"/>
    <w:rsid w:val="00A42A9C"/>
    <w:rsid w:val="00A42AD4"/>
    <w:rsid w:val="00A43CB2"/>
    <w:rsid w:val="00A453C5"/>
    <w:rsid w:val="00A468EC"/>
    <w:rsid w:val="00A4723F"/>
    <w:rsid w:val="00A47783"/>
    <w:rsid w:val="00A50530"/>
    <w:rsid w:val="00A50E99"/>
    <w:rsid w:val="00A516FD"/>
    <w:rsid w:val="00A53C77"/>
    <w:rsid w:val="00A5496E"/>
    <w:rsid w:val="00A558A9"/>
    <w:rsid w:val="00A57120"/>
    <w:rsid w:val="00A57B52"/>
    <w:rsid w:val="00A60C69"/>
    <w:rsid w:val="00A614B3"/>
    <w:rsid w:val="00A61954"/>
    <w:rsid w:val="00A62F9F"/>
    <w:rsid w:val="00A63464"/>
    <w:rsid w:val="00A63C30"/>
    <w:rsid w:val="00A6486B"/>
    <w:rsid w:val="00A667A6"/>
    <w:rsid w:val="00A66CB6"/>
    <w:rsid w:val="00A66F1C"/>
    <w:rsid w:val="00A713EE"/>
    <w:rsid w:val="00A73FCD"/>
    <w:rsid w:val="00A73FFA"/>
    <w:rsid w:val="00A741F6"/>
    <w:rsid w:val="00A751E5"/>
    <w:rsid w:val="00A7664A"/>
    <w:rsid w:val="00A76830"/>
    <w:rsid w:val="00A7769E"/>
    <w:rsid w:val="00A77BCB"/>
    <w:rsid w:val="00A77C4F"/>
    <w:rsid w:val="00A77E87"/>
    <w:rsid w:val="00A82901"/>
    <w:rsid w:val="00A83E68"/>
    <w:rsid w:val="00A84165"/>
    <w:rsid w:val="00A8525F"/>
    <w:rsid w:val="00A86F4B"/>
    <w:rsid w:val="00A87FBD"/>
    <w:rsid w:val="00A90E92"/>
    <w:rsid w:val="00A91654"/>
    <w:rsid w:val="00A935D9"/>
    <w:rsid w:val="00A945EE"/>
    <w:rsid w:val="00A95D48"/>
    <w:rsid w:val="00A95D9E"/>
    <w:rsid w:val="00A9611C"/>
    <w:rsid w:val="00A968CB"/>
    <w:rsid w:val="00A96A2C"/>
    <w:rsid w:val="00AA1234"/>
    <w:rsid w:val="00AA3EFE"/>
    <w:rsid w:val="00AA5F12"/>
    <w:rsid w:val="00AA6845"/>
    <w:rsid w:val="00AA6AA2"/>
    <w:rsid w:val="00AA6C25"/>
    <w:rsid w:val="00AA733C"/>
    <w:rsid w:val="00AA761F"/>
    <w:rsid w:val="00AB0FD3"/>
    <w:rsid w:val="00AB640B"/>
    <w:rsid w:val="00AB65A9"/>
    <w:rsid w:val="00AB6CA3"/>
    <w:rsid w:val="00AB6DDE"/>
    <w:rsid w:val="00AC0073"/>
    <w:rsid w:val="00AC0EE0"/>
    <w:rsid w:val="00AC21EC"/>
    <w:rsid w:val="00AC2CC1"/>
    <w:rsid w:val="00AC36BC"/>
    <w:rsid w:val="00AC372D"/>
    <w:rsid w:val="00AC54DD"/>
    <w:rsid w:val="00AC6353"/>
    <w:rsid w:val="00AC6DF2"/>
    <w:rsid w:val="00AC7774"/>
    <w:rsid w:val="00AD0FE1"/>
    <w:rsid w:val="00AD213E"/>
    <w:rsid w:val="00AD35A4"/>
    <w:rsid w:val="00AD3A08"/>
    <w:rsid w:val="00AD3D5A"/>
    <w:rsid w:val="00AD44A4"/>
    <w:rsid w:val="00AD4A1B"/>
    <w:rsid w:val="00AD52CC"/>
    <w:rsid w:val="00AD5AD6"/>
    <w:rsid w:val="00AD5BC4"/>
    <w:rsid w:val="00AE1930"/>
    <w:rsid w:val="00AE239E"/>
    <w:rsid w:val="00AE2D2D"/>
    <w:rsid w:val="00AE5663"/>
    <w:rsid w:val="00AE720A"/>
    <w:rsid w:val="00AF1CCB"/>
    <w:rsid w:val="00AF3CFB"/>
    <w:rsid w:val="00AF47E7"/>
    <w:rsid w:val="00AF56E1"/>
    <w:rsid w:val="00AF6A70"/>
    <w:rsid w:val="00AF6EE7"/>
    <w:rsid w:val="00B006FD"/>
    <w:rsid w:val="00B035F5"/>
    <w:rsid w:val="00B05419"/>
    <w:rsid w:val="00B06AED"/>
    <w:rsid w:val="00B06D8C"/>
    <w:rsid w:val="00B07268"/>
    <w:rsid w:val="00B073F9"/>
    <w:rsid w:val="00B07EC4"/>
    <w:rsid w:val="00B10971"/>
    <w:rsid w:val="00B10CC0"/>
    <w:rsid w:val="00B112FF"/>
    <w:rsid w:val="00B12A92"/>
    <w:rsid w:val="00B13C1F"/>
    <w:rsid w:val="00B14339"/>
    <w:rsid w:val="00B14A60"/>
    <w:rsid w:val="00B14AD7"/>
    <w:rsid w:val="00B14AE8"/>
    <w:rsid w:val="00B15A19"/>
    <w:rsid w:val="00B20057"/>
    <w:rsid w:val="00B222EC"/>
    <w:rsid w:val="00B22D76"/>
    <w:rsid w:val="00B2349B"/>
    <w:rsid w:val="00B23CAD"/>
    <w:rsid w:val="00B24360"/>
    <w:rsid w:val="00B24EED"/>
    <w:rsid w:val="00B25DC2"/>
    <w:rsid w:val="00B25E0D"/>
    <w:rsid w:val="00B27633"/>
    <w:rsid w:val="00B3152E"/>
    <w:rsid w:val="00B3239D"/>
    <w:rsid w:val="00B3293C"/>
    <w:rsid w:val="00B32A77"/>
    <w:rsid w:val="00B34283"/>
    <w:rsid w:val="00B350F0"/>
    <w:rsid w:val="00B3512E"/>
    <w:rsid w:val="00B35136"/>
    <w:rsid w:val="00B352B6"/>
    <w:rsid w:val="00B35391"/>
    <w:rsid w:val="00B37313"/>
    <w:rsid w:val="00B37690"/>
    <w:rsid w:val="00B40BB5"/>
    <w:rsid w:val="00B417AD"/>
    <w:rsid w:val="00B419B1"/>
    <w:rsid w:val="00B41B11"/>
    <w:rsid w:val="00B435F9"/>
    <w:rsid w:val="00B43966"/>
    <w:rsid w:val="00B44878"/>
    <w:rsid w:val="00B44908"/>
    <w:rsid w:val="00B46CCD"/>
    <w:rsid w:val="00B46F70"/>
    <w:rsid w:val="00B51296"/>
    <w:rsid w:val="00B51E57"/>
    <w:rsid w:val="00B52695"/>
    <w:rsid w:val="00B53CB4"/>
    <w:rsid w:val="00B54D36"/>
    <w:rsid w:val="00B5525D"/>
    <w:rsid w:val="00B55FBE"/>
    <w:rsid w:val="00B55FEB"/>
    <w:rsid w:val="00B562AC"/>
    <w:rsid w:val="00B5667D"/>
    <w:rsid w:val="00B567E8"/>
    <w:rsid w:val="00B571E5"/>
    <w:rsid w:val="00B57C49"/>
    <w:rsid w:val="00B609DE"/>
    <w:rsid w:val="00B6270F"/>
    <w:rsid w:val="00B62A60"/>
    <w:rsid w:val="00B63E8A"/>
    <w:rsid w:val="00B6456A"/>
    <w:rsid w:val="00B64950"/>
    <w:rsid w:val="00B64E42"/>
    <w:rsid w:val="00B6692C"/>
    <w:rsid w:val="00B67353"/>
    <w:rsid w:val="00B708AE"/>
    <w:rsid w:val="00B72260"/>
    <w:rsid w:val="00B73905"/>
    <w:rsid w:val="00B73F9C"/>
    <w:rsid w:val="00B749DC"/>
    <w:rsid w:val="00B75C7C"/>
    <w:rsid w:val="00B765E8"/>
    <w:rsid w:val="00B77DCB"/>
    <w:rsid w:val="00B80C9A"/>
    <w:rsid w:val="00B82FAB"/>
    <w:rsid w:val="00B83967"/>
    <w:rsid w:val="00B83F8A"/>
    <w:rsid w:val="00B85288"/>
    <w:rsid w:val="00B85866"/>
    <w:rsid w:val="00B86666"/>
    <w:rsid w:val="00B86EA1"/>
    <w:rsid w:val="00B917F1"/>
    <w:rsid w:val="00B9251A"/>
    <w:rsid w:val="00B92FC2"/>
    <w:rsid w:val="00B95387"/>
    <w:rsid w:val="00B96218"/>
    <w:rsid w:val="00B9677D"/>
    <w:rsid w:val="00B96EB3"/>
    <w:rsid w:val="00B979C6"/>
    <w:rsid w:val="00BA0988"/>
    <w:rsid w:val="00BA0A95"/>
    <w:rsid w:val="00BA0F3C"/>
    <w:rsid w:val="00BA1F74"/>
    <w:rsid w:val="00BA21D5"/>
    <w:rsid w:val="00BA3AA6"/>
    <w:rsid w:val="00BA4357"/>
    <w:rsid w:val="00BA447A"/>
    <w:rsid w:val="00BA5276"/>
    <w:rsid w:val="00BA5907"/>
    <w:rsid w:val="00BA7128"/>
    <w:rsid w:val="00BA734A"/>
    <w:rsid w:val="00BB0168"/>
    <w:rsid w:val="00BB4B5F"/>
    <w:rsid w:val="00BB5EEC"/>
    <w:rsid w:val="00BB6304"/>
    <w:rsid w:val="00BC04E0"/>
    <w:rsid w:val="00BC2A02"/>
    <w:rsid w:val="00BC5118"/>
    <w:rsid w:val="00BD2C0E"/>
    <w:rsid w:val="00BD57F9"/>
    <w:rsid w:val="00BD7552"/>
    <w:rsid w:val="00BE0EBE"/>
    <w:rsid w:val="00BE0F9C"/>
    <w:rsid w:val="00BE1159"/>
    <w:rsid w:val="00BE1EF2"/>
    <w:rsid w:val="00BE63EC"/>
    <w:rsid w:val="00BE74E5"/>
    <w:rsid w:val="00BE7A2A"/>
    <w:rsid w:val="00BF2F4E"/>
    <w:rsid w:val="00BF422D"/>
    <w:rsid w:val="00BF68B1"/>
    <w:rsid w:val="00C00AE1"/>
    <w:rsid w:val="00C01A65"/>
    <w:rsid w:val="00C0611B"/>
    <w:rsid w:val="00C06AE0"/>
    <w:rsid w:val="00C06CAD"/>
    <w:rsid w:val="00C06DE4"/>
    <w:rsid w:val="00C06F7E"/>
    <w:rsid w:val="00C10904"/>
    <w:rsid w:val="00C110DE"/>
    <w:rsid w:val="00C12C60"/>
    <w:rsid w:val="00C12D88"/>
    <w:rsid w:val="00C14BF2"/>
    <w:rsid w:val="00C14F7E"/>
    <w:rsid w:val="00C16062"/>
    <w:rsid w:val="00C1674F"/>
    <w:rsid w:val="00C16C2F"/>
    <w:rsid w:val="00C20856"/>
    <w:rsid w:val="00C21E53"/>
    <w:rsid w:val="00C23AEA"/>
    <w:rsid w:val="00C259DB"/>
    <w:rsid w:val="00C25B8C"/>
    <w:rsid w:val="00C30537"/>
    <w:rsid w:val="00C310B8"/>
    <w:rsid w:val="00C32402"/>
    <w:rsid w:val="00C32899"/>
    <w:rsid w:val="00C330CE"/>
    <w:rsid w:val="00C36593"/>
    <w:rsid w:val="00C40644"/>
    <w:rsid w:val="00C41335"/>
    <w:rsid w:val="00C417AC"/>
    <w:rsid w:val="00C42ABF"/>
    <w:rsid w:val="00C45B02"/>
    <w:rsid w:val="00C51DD1"/>
    <w:rsid w:val="00C52EFC"/>
    <w:rsid w:val="00C54314"/>
    <w:rsid w:val="00C54DDF"/>
    <w:rsid w:val="00C54F5F"/>
    <w:rsid w:val="00C5746A"/>
    <w:rsid w:val="00C57A70"/>
    <w:rsid w:val="00C60A98"/>
    <w:rsid w:val="00C63B1C"/>
    <w:rsid w:val="00C64AE7"/>
    <w:rsid w:val="00C66CE0"/>
    <w:rsid w:val="00C66FB8"/>
    <w:rsid w:val="00C70241"/>
    <w:rsid w:val="00C70C14"/>
    <w:rsid w:val="00C71CF9"/>
    <w:rsid w:val="00C72313"/>
    <w:rsid w:val="00C72BB6"/>
    <w:rsid w:val="00C7688D"/>
    <w:rsid w:val="00C76E7D"/>
    <w:rsid w:val="00C77584"/>
    <w:rsid w:val="00C7763C"/>
    <w:rsid w:val="00C77FA3"/>
    <w:rsid w:val="00C802B3"/>
    <w:rsid w:val="00C802FE"/>
    <w:rsid w:val="00C82299"/>
    <w:rsid w:val="00C831CA"/>
    <w:rsid w:val="00C832FC"/>
    <w:rsid w:val="00C83A08"/>
    <w:rsid w:val="00C84064"/>
    <w:rsid w:val="00C84524"/>
    <w:rsid w:val="00C8502D"/>
    <w:rsid w:val="00C854FB"/>
    <w:rsid w:val="00C864F3"/>
    <w:rsid w:val="00C86609"/>
    <w:rsid w:val="00C86859"/>
    <w:rsid w:val="00C86A6E"/>
    <w:rsid w:val="00C87B00"/>
    <w:rsid w:val="00C9072C"/>
    <w:rsid w:val="00C9077F"/>
    <w:rsid w:val="00C91D7C"/>
    <w:rsid w:val="00C926B7"/>
    <w:rsid w:val="00C92FC8"/>
    <w:rsid w:val="00C9310F"/>
    <w:rsid w:val="00C938A9"/>
    <w:rsid w:val="00C95132"/>
    <w:rsid w:val="00C9513C"/>
    <w:rsid w:val="00C95A31"/>
    <w:rsid w:val="00C97C76"/>
    <w:rsid w:val="00CA1242"/>
    <w:rsid w:val="00CA1B4E"/>
    <w:rsid w:val="00CA1B64"/>
    <w:rsid w:val="00CA2021"/>
    <w:rsid w:val="00CA286F"/>
    <w:rsid w:val="00CA28E4"/>
    <w:rsid w:val="00CA29CF"/>
    <w:rsid w:val="00CA5481"/>
    <w:rsid w:val="00CA5891"/>
    <w:rsid w:val="00CA662A"/>
    <w:rsid w:val="00CA70FC"/>
    <w:rsid w:val="00CA78A1"/>
    <w:rsid w:val="00CA797E"/>
    <w:rsid w:val="00CB107F"/>
    <w:rsid w:val="00CB1139"/>
    <w:rsid w:val="00CB18D3"/>
    <w:rsid w:val="00CB204C"/>
    <w:rsid w:val="00CB3075"/>
    <w:rsid w:val="00CB3954"/>
    <w:rsid w:val="00CB4A7C"/>
    <w:rsid w:val="00CB4F47"/>
    <w:rsid w:val="00CB60DF"/>
    <w:rsid w:val="00CB7074"/>
    <w:rsid w:val="00CB7CFB"/>
    <w:rsid w:val="00CC0720"/>
    <w:rsid w:val="00CC108A"/>
    <w:rsid w:val="00CC15FF"/>
    <w:rsid w:val="00CC21DF"/>
    <w:rsid w:val="00CC4103"/>
    <w:rsid w:val="00CC5025"/>
    <w:rsid w:val="00CC65C4"/>
    <w:rsid w:val="00CC773B"/>
    <w:rsid w:val="00CD0E33"/>
    <w:rsid w:val="00CD1EE0"/>
    <w:rsid w:val="00CD1EE4"/>
    <w:rsid w:val="00CD36A4"/>
    <w:rsid w:val="00CD482E"/>
    <w:rsid w:val="00CD515D"/>
    <w:rsid w:val="00CD5D17"/>
    <w:rsid w:val="00CE1BDB"/>
    <w:rsid w:val="00CE1E7E"/>
    <w:rsid w:val="00CE1F39"/>
    <w:rsid w:val="00CE232C"/>
    <w:rsid w:val="00CE3AA7"/>
    <w:rsid w:val="00CE3F2A"/>
    <w:rsid w:val="00CE441C"/>
    <w:rsid w:val="00CE49F0"/>
    <w:rsid w:val="00CE4ECC"/>
    <w:rsid w:val="00CE53D5"/>
    <w:rsid w:val="00CE56F3"/>
    <w:rsid w:val="00CE58AA"/>
    <w:rsid w:val="00CE5CB1"/>
    <w:rsid w:val="00CE65C7"/>
    <w:rsid w:val="00CE78EF"/>
    <w:rsid w:val="00CF0695"/>
    <w:rsid w:val="00CF0DD6"/>
    <w:rsid w:val="00CF2FBF"/>
    <w:rsid w:val="00CF2FDF"/>
    <w:rsid w:val="00CF3381"/>
    <w:rsid w:val="00CF4E79"/>
    <w:rsid w:val="00CF7237"/>
    <w:rsid w:val="00CF7715"/>
    <w:rsid w:val="00D007C1"/>
    <w:rsid w:val="00D0162F"/>
    <w:rsid w:val="00D02795"/>
    <w:rsid w:val="00D02ECE"/>
    <w:rsid w:val="00D03CC9"/>
    <w:rsid w:val="00D03E89"/>
    <w:rsid w:val="00D04967"/>
    <w:rsid w:val="00D05CD1"/>
    <w:rsid w:val="00D069C1"/>
    <w:rsid w:val="00D06C01"/>
    <w:rsid w:val="00D06E18"/>
    <w:rsid w:val="00D07758"/>
    <w:rsid w:val="00D079F1"/>
    <w:rsid w:val="00D10DF2"/>
    <w:rsid w:val="00D11F93"/>
    <w:rsid w:val="00D14BDC"/>
    <w:rsid w:val="00D16670"/>
    <w:rsid w:val="00D20758"/>
    <w:rsid w:val="00D22167"/>
    <w:rsid w:val="00D24638"/>
    <w:rsid w:val="00D2463D"/>
    <w:rsid w:val="00D24E59"/>
    <w:rsid w:val="00D27BE2"/>
    <w:rsid w:val="00D30C4F"/>
    <w:rsid w:val="00D30DB6"/>
    <w:rsid w:val="00D3215E"/>
    <w:rsid w:val="00D322F7"/>
    <w:rsid w:val="00D34882"/>
    <w:rsid w:val="00D34D5E"/>
    <w:rsid w:val="00D3504D"/>
    <w:rsid w:val="00D35386"/>
    <w:rsid w:val="00D356FA"/>
    <w:rsid w:val="00D359EF"/>
    <w:rsid w:val="00D3638E"/>
    <w:rsid w:val="00D37346"/>
    <w:rsid w:val="00D3754F"/>
    <w:rsid w:val="00D406AD"/>
    <w:rsid w:val="00D4084F"/>
    <w:rsid w:val="00D44B5A"/>
    <w:rsid w:val="00D4547D"/>
    <w:rsid w:val="00D46F65"/>
    <w:rsid w:val="00D473EC"/>
    <w:rsid w:val="00D524A4"/>
    <w:rsid w:val="00D525BB"/>
    <w:rsid w:val="00D53EC6"/>
    <w:rsid w:val="00D554EF"/>
    <w:rsid w:val="00D57F9F"/>
    <w:rsid w:val="00D60578"/>
    <w:rsid w:val="00D6418C"/>
    <w:rsid w:val="00D64914"/>
    <w:rsid w:val="00D66372"/>
    <w:rsid w:val="00D675AE"/>
    <w:rsid w:val="00D7031D"/>
    <w:rsid w:val="00D70829"/>
    <w:rsid w:val="00D71A61"/>
    <w:rsid w:val="00D726A2"/>
    <w:rsid w:val="00D72732"/>
    <w:rsid w:val="00D72B13"/>
    <w:rsid w:val="00D740A1"/>
    <w:rsid w:val="00D749E2"/>
    <w:rsid w:val="00D74A52"/>
    <w:rsid w:val="00D74EE5"/>
    <w:rsid w:val="00D7603E"/>
    <w:rsid w:val="00D83EB1"/>
    <w:rsid w:val="00D84575"/>
    <w:rsid w:val="00D84DC4"/>
    <w:rsid w:val="00D86CD8"/>
    <w:rsid w:val="00D903A1"/>
    <w:rsid w:val="00D90DF3"/>
    <w:rsid w:val="00D913E0"/>
    <w:rsid w:val="00D950EB"/>
    <w:rsid w:val="00D97ACA"/>
    <w:rsid w:val="00DA18AE"/>
    <w:rsid w:val="00DA2976"/>
    <w:rsid w:val="00DA31B6"/>
    <w:rsid w:val="00DA3F7D"/>
    <w:rsid w:val="00DA4B86"/>
    <w:rsid w:val="00DA4C8B"/>
    <w:rsid w:val="00DA7A99"/>
    <w:rsid w:val="00DA7ACF"/>
    <w:rsid w:val="00DB02B9"/>
    <w:rsid w:val="00DB0B52"/>
    <w:rsid w:val="00DB20EF"/>
    <w:rsid w:val="00DB4D3E"/>
    <w:rsid w:val="00DB51F4"/>
    <w:rsid w:val="00DB7C37"/>
    <w:rsid w:val="00DC06B2"/>
    <w:rsid w:val="00DC2763"/>
    <w:rsid w:val="00DC3731"/>
    <w:rsid w:val="00DC5A1A"/>
    <w:rsid w:val="00DC5D3A"/>
    <w:rsid w:val="00DC76F7"/>
    <w:rsid w:val="00DD0011"/>
    <w:rsid w:val="00DD249E"/>
    <w:rsid w:val="00DD526D"/>
    <w:rsid w:val="00DD606E"/>
    <w:rsid w:val="00DD62D7"/>
    <w:rsid w:val="00DD6826"/>
    <w:rsid w:val="00DD7844"/>
    <w:rsid w:val="00DE034F"/>
    <w:rsid w:val="00DE0BA2"/>
    <w:rsid w:val="00DE24E9"/>
    <w:rsid w:val="00DE34E6"/>
    <w:rsid w:val="00DE3660"/>
    <w:rsid w:val="00DE5CAA"/>
    <w:rsid w:val="00DE5F4A"/>
    <w:rsid w:val="00DE6951"/>
    <w:rsid w:val="00DE7492"/>
    <w:rsid w:val="00DE7BC7"/>
    <w:rsid w:val="00DE7C68"/>
    <w:rsid w:val="00DF31D8"/>
    <w:rsid w:val="00DF41A0"/>
    <w:rsid w:val="00DF57E2"/>
    <w:rsid w:val="00DF6CEF"/>
    <w:rsid w:val="00DF71E7"/>
    <w:rsid w:val="00DF7EBE"/>
    <w:rsid w:val="00E00704"/>
    <w:rsid w:val="00E01086"/>
    <w:rsid w:val="00E0108A"/>
    <w:rsid w:val="00E018E9"/>
    <w:rsid w:val="00E01912"/>
    <w:rsid w:val="00E03DAE"/>
    <w:rsid w:val="00E04437"/>
    <w:rsid w:val="00E04CBF"/>
    <w:rsid w:val="00E05A30"/>
    <w:rsid w:val="00E06525"/>
    <w:rsid w:val="00E076EC"/>
    <w:rsid w:val="00E0778A"/>
    <w:rsid w:val="00E10B1C"/>
    <w:rsid w:val="00E10C40"/>
    <w:rsid w:val="00E148ED"/>
    <w:rsid w:val="00E168A7"/>
    <w:rsid w:val="00E176E5"/>
    <w:rsid w:val="00E22C79"/>
    <w:rsid w:val="00E25A1B"/>
    <w:rsid w:val="00E25A98"/>
    <w:rsid w:val="00E263A3"/>
    <w:rsid w:val="00E26EE7"/>
    <w:rsid w:val="00E31FA3"/>
    <w:rsid w:val="00E32A35"/>
    <w:rsid w:val="00E36766"/>
    <w:rsid w:val="00E36DCE"/>
    <w:rsid w:val="00E36E37"/>
    <w:rsid w:val="00E40256"/>
    <w:rsid w:val="00E40876"/>
    <w:rsid w:val="00E40F68"/>
    <w:rsid w:val="00E41AFF"/>
    <w:rsid w:val="00E42C93"/>
    <w:rsid w:val="00E43D97"/>
    <w:rsid w:val="00E4477F"/>
    <w:rsid w:val="00E44795"/>
    <w:rsid w:val="00E447F2"/>
    <w:rsid w:val="00E44F9A"/>
    <w:rsid w:val="00E47180"/>
    <w:rsid w:val="00E47E71"/>
    <w:rsid w:val="00E509AC"/>
    <w:rsid w:val="00E51534"/>
    <w:rsid w:val="00E5269D"/>
    <w:rsid w:val="00E527B0"/>
    <w:rsid w:val="00E53CC4"/>
    <w:rsid w:val="00E563AB"/>
    <w:rsid w:val="00E57DB5"/>
    <w:rsid w:val="00E61D68"/>
    <w:rsid w:val="00E61FEC"/>
    <w:rsid w:val="00E62256"/>
    <w:rsid w:val="00E62EED"/>
    <w:rsid w:val="00E63692"/>
    <w:rsid w:val="00E63C6A"/>
    <w:rsid w:val="00E6442A"/>
    <w:rsid w:val="00E66FCD"/>
    <w:rsid w:val="00E6734B"/>
    <w:rsid w:val="00E67D08"/>
    <w:rsid w:val="00E70262"/>
    <w:rsid w:val="00E709B7"/>
    <w:rsid w:val="00E70E76"/>
    <w:rsid w:val="00E7250C"/>
    <w:rsid w:val="00E732D9"/>
    <w:rsid w:val="00E7394D"/>
    <w:rsid w:val="00E74111"/>
    <w:rsid w:val="00E75B42"/>
    <w:rsid w:val="00E76056"/>
    <w:rsid w:val="00E76680"/>
    <w:rsid w:val="00E76E6D"/>
    <w:rsid w:val="00E77986"/>
    <w:rsid w:val="00E802BD"/>
    <w:rsid w:val="00E80348"/>
    <w:rsid w:val="00E81F3A"/>
    <w:rsid w:val="00E82DFA"/>
    <w:rsid w:val="00E83904"/>
    <w:rsid w:val="00E84A63"/>
    <w:rsid w:val="00E87CC8"/>
    <w:rsid w:val="00E91435"/>
    <w:rsid w:val="00E92825"/>
    <w:rsid w:val="00E966A6"/>
    <w:rsid w:val="00E96F76"/>
    <w:rsid w:val="00E976F7"/>
    <w:rsid w:val="00EA0419"/>
    <w:rsid w:val="00EA1470"/>
    <w:rsid w:val="00EA166A"/>
    <w:rsid w:val="00EA1F4F"/>
    <w:rsid w:val="00EA30A1"/>
    <w:rsid w:val="00EA39AD"/>
    <w:rsid w:val="00EA41B2"/>
    <w:rsid w:val="00EA4EEC"/>
    <w:rsid w:val="00EA78C8"/>
    <w:rsid w:val="00EA7A9C"/>
    <w:rsid w:val="00EB0203"/>
    <w:rsid w:val="00EB1294"/>
    <w:rsid w:val="00EB1631"/>
    <w:rsid w:val="00EB1810"/>
    <w:rsid w:val="00EB3558"/>
    <w:rsid w:val="00EB4C65"/>
    <w:rsid w:val="00EB4CCF"/>
    <w:rsid w:val="00EB6399"/>
    <w:rsid w:val="00EB6B4D"/>
    <w:rsid w:val="00EB77F0"/>
    <w:rsid w:val="00EC0604"/>
    <w:rsid w:val="00EC102A"/>
    <w:rsid w:val="00EC135B"/>
    <w:rsid w:val="00EC2C6F"/>
    <w:rsid w:val="00EC4E71"/>
    <w:rsid w:val="00EC54D6"/>
    <w:rsid w:val="00EC60BF"/>
    <w:rsid w:val="00EC6369"/>
    <w:rsid w:val="00EC7006"/>
    <w:rsid w:val="00ED0C72"/>
    <w:rsid w:val="00ED1ABE"/>
    <w:rsid w:val="00ED2AC7"/>
    <w:rsid w:val="00ED2F4D"/>
    <w:rsid w:val="00ED34C9"/>
    <w:rsid w:val="00ED34E0"/>
    <w:rsid w:val="00ED35D8"/>
    <w:rsid w:val="00ED3C19"/>
    <w:rsid w:val="00ED4EBF"/>
    <w:rsid w:val="00ED4F8D"/>
    <w:rsid w:val="00ED65AE"/>
    <w:rsid w:val="00ED77F5"/>
    <w:rsid w:val="00ED7831"/>
    <w:rsid w:val="00ED7A79"/>
    <w:rsid w:val="00EE0B6C"/>
    <w:rsid w:val="00EE151F"/>
    <w:rsid w:val="00EE17D4"/>
    <w:rsid w:val="00EE2746"/>
    <w:rsid w:val="00EE39BE"/>
    <w:rsid w:val="00EE3E31"/>
    <w:rsid w:val="00EE6662"/>
    <w:rsid w:val="00EE677C"/>
    <w:rsid w:val="00EE7B43"/>
    <w:rsid w:val="00EE7B51"/>
    <w:rsid w:val="00EE7BF9"/>
    <w:rsid w:val="00EF0F2F"/>
    <w:rsid w:val="00EF1B4C"/>
    <w:rsid w:val="00EF1BB1"/>
    <w:rsid w:val="00EF2D6C"/>
    <w:rsid w:val="00EF2ECC"/>
    <w:rsid w:val="00EF3340"/>
    <w:rsid w:val="00EF36C0"/>
    <w:rsid w:val="00EF3B56"/>
    <w:rsid w:val="00EF3D1C"/>
    <w:rsid w:val="00EF4C17"/>
    <w:rsid w:val="00F006CD"/>
    <w:rsid w:val="00F026A4"/>
    <w:rsid w:val="00F04227"/>
    <w:rsid w:val="00F05245"/>
    <w:rsid w:val="00F05268"/>
    <w:rsid w:val="00F054D4"/>
    <w:rsid w:val="00F0645D"/>
    <w:rsid w:val="00F07343"/>
    <w:rsid w:val="00F07BDB"/>
    <w:rsid w:val="00F07DC1"/>
    <w:rsid w:val="00F07E15"/>
    <w:rsid w:val="00F07F47"/>
    <w:rsid w:val="00F11595"/>
    <w:rsid w:val="00F11855"/>
    <w:rsid w:val="00F11A05"/>
    <w:rsid w:val="00F1354E"/>
    <w:rsid w:val="00F13D78"/>
    <w:rsid w:val="00F1413F"/>
    <w:rsid w:val="00F168E9"/>
    <w:rsid w:val="00F16E99"/>
    <w:rsid w:val="00F200C9"/>
    <w:rsid w:val="00F20B4A"/>
    <w:rsid w:val="00F2257C"/>
    <w:rsid w:val="00F229DD"/>
    <w:rsid w:val="00F263F8"/>
    <w:rsid w:val="00F269E4"/>
    <w:rsid w:val="00F2710A"/>
    <w:rsid w:val="00F3114F"/>
    <w:rsid w:val="00F316D4"/>
    <w:rsid w:val="00F31990"/>
    <w:rsid w:val="00F330BF"/>
    <w:rsid w:val="00F334CF"/>
    <w:rsid w:val="00F345D1"/>
    <w:rsid w:val="00F35229"/>
    <w:rsid w:val="00F35E0F"/>
    <w:rsid w:val="00F37BE2"/>
    <w:rsid w:val="00F40354"/>
    <w:rsid w:val="00F4099F"/>
    <w:rsid w:val="00F40CAF"/>
    <w:rsid w:val="00F40FDD"/>
    <w:rsid w:val="00F434D2"/>
    <w:rsid w:val="00F448E2"/>
    <w:rsid w:val="00F44CC1"/>
    <w:rsid w:val="00F46A58"/>
    <w:rsid w:val="00F47721"/>
    <w:rsid w:val="00F47730"/>
    <w:rsid w:val="00F5071C"/>
    <w:rsid w:val="00F50D58"/>
    <w:rsid w:val="00F51D9F"/>
    <w:rsid w:val="00F52A8C"/>
    <w:rsid w:val="00F52E9D"/>
    <w:rsid w:val="00F53E3C"/>
    <w:rsid w:val="00F54322"/>
    <w:rsid w:val="00F54C0A"/>
    <w:rsid w:val="00F565C7"/>
    <w:rsid w:val="00F568E3"/>
    <w:rsid w:val="00F6220A"/>
    <w:rsid w:val="00F62308"/>
    <w:rsid w:val="00F62897"/>
    <w:rsid w:val="00F659D3"/>
    <w:rsid w:val="00F659D5"/>
    <w:rsid w:val="00F65A8B"/>
    <w:rsid w:val="00F673F6"/>
    <w:rsid w:val="00F702F5"/>
    <w:rsid w:val="00F7301E"/>
    <w:rsid w:val="00F745A1"/>
    <w:rsid w:val="00F7493B"/>
    <w:rsid w:val="00F74962"/>
    <w:rsid w:val="00F74A9C"/>
    <w:rsid w:val="00F7518C"/>
    <w:rsid w:val="00F8092D"/>
    <w:rsid w:val="00F8115D"/>
    <w:rsid w:val="00F817ED"/>
    <w:rsid w:val="00F82306"/>
    <w:rsid w:val="00F83781"/>
    <w:rsid w:val="00F839F8"/>
    <w:rsid w:val="00F842E4"/>
    <w:rsid w:val="00F84EFD"/>
    <w:rsid w:val="00F853F9"/>
    <w:rsid w:val="00F85499"/>
    <w:rsid w:val="00F85ABF"/>
    <w:rsid w:val="00F861B3"/>
    <w:rsid w:val="00F87257"/>
    <w:rsid w:val="00F907B3"/>
    <w:rsid w:val="00F91D6F"/>
    <w:rsid w:val="00F9370F"/>
    <w:rsid w:val="00FA130A"/>
    <w:rsid w:val="00FA15AA"/>
    <w:rsid w:val="00FA1AFB"/>
    <w:rsid w:val="00FA1DF2"/>
    <w:rsid w:val="00FA1F50"/>
    <w:rsid w:val="00FA28BC"/>
    <w:rsid w:val="00FA2D6B"/>
    <w:rsid w:val="00FA3026"/>
    <w:rsid w:val="00FA3555"/>
    <w:rsid w:val="00FA3A2A"/>
    <w:rsid w:val="00FA5F94"/>
    <w:rsid w:val="00FA62B7"/>
    <w:rsid w:val="00FA7342"/>
    <w:rsid w:val="00FA7B38"/>
    <w:rsid w:val="00FB03A4"/>
    <w:rsid w:val="00FB06F1"/>
    <w:rsid w:val="00FB0ADF"/>
    <w:rsid w:val="00FB41F8"/>
    <w:rsid w:val="00FB43A1"/>
    <w:rsid w:val="00FB4BED"/>
    <w:rsid w:val="00FB6509"/>
    <w:rsid w:val="00FB6991"/>
    <w:rsid w:val="00FB7A3C"/>
    <w:rsid w:val="00FC083B"/>
    <w:rsid w:val="00FC0A5B"/>
    <w:rsid w:val="00FC13FD"/>
    <w:rsid w:val="00FC2B95"/>
    <w:rsid w:val="00FC3A31"/>
    <w:rsid w:val="00FC4009"/>
    <w:rsid w:val="00FC474E"/>
    <w:rsid w:val="00FC6BC9"/>
    <w:rsid w:val="00FC7E67"/>
    <w:rsid w:val="00FD0622"/>
    <w:rsid w:val="00FD0943"/>
    <w:rsid w:val="00FD1299"/>
    <w:rsid w:val="00FD3254"/>
    <w:rsid w:val="00FD36E3"/>
    <w:rsid w:val="00FD45E8"/>
    <w:rsid w:val="00FD479B"/>
    <w:rsid w:val="00FD4F60"/>
    <w:rsid w:val="00FE2810"/>
    <w:rsid w:val="00FE2C1C"/>
    <w:rsid w:val="00FE378B"/>
    <w:rsid w:val="00FE61D2"/>
    <w:rsid w:val="00FE6AE9"/>
    <w:rsid w:val="00FF2F6D"/>
    <w:rsid w:val="00FF4135"/>
    <w:rsid w:val="00FF58A6"/>
    <w:rsid w:val="00FF5943"/>
    <w:rsid w:val="3CEB58F5"/>
    <w:rsid w:val="3D4042E6"/>
    <w:rsid w:val="507F6F00"/>
    <w:rsid w:val="731A0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7802"/>
  <w15:docId w15:val="{A33F9BE4-F8BA-4C7D-9364-87B69C1A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unhideWhenUsed="1" w:qFormat="1"/>
    <w:lsdException w:name="heading 5" w:semiHidden="1" w:uiPriority="9" w:unhideWhenUsed="1" w:qFormat="1"/>
    <w:lsdException w:name="heading 6"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43E"/>
    <w:rPr>
      <w:rFonts w:eastAsia="Calibri"/>
    </w:rPr>
  </w:style>
  <w:style w:type="paragraph" w:styleId="1">
    <w:name w:val="heading 1"/>
    <w:basedOn w:val="a"/>
    <w:next w:val="a"/>
    <w:link w:val="10"/>
    <w:uiPriority w:val="9"/>
    <w:qFormat/>
    <w:rsid w:val="0011643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11643E"/>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unhideWhenUsed/>
    <w:qFormat/>
    <w:rsid w:val="0011643E"/>
    <w:pPr>
      <w:keepNext/>
      <w:spacing w:before="240" w:after="60"/>
      <w:outlineLvl w:val="3"/>
    </w:pPr>
    <w:rPr>
      <w:rFonts w:ascii="Calibri" w:eastAsia="Times New Roman" w:hAnsi="Calibri"/>
      <w:b/>
      <w:bCs/>
      <w:sz w:val="28"/>
      <w:szCs w:val="28"/>
    </w:rPr>
  </w:style>
  <w:style w:type="paragraph" w:styleId="6">
    <w:name w:val="heading 6"/>
    <w:basedOn w:val="a"/>
    <w:next w:val="a"/>
    <w:link w:val="60"/>
    <w:uiPriority w:val="9"/>
    <w:unhideWhenUsed/>
    <w:qFormat/>
    <w:rsid w:val="0011643E"/>
    <w:p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rsid w:val="0011643E"/>
    <w:pPr>
      <w:spacing w:before="240" w:after="60"/>
      <w:outlineLvl w:val="6"/>
    </w:pPr>
    <w:rPr>
      <w:rFonts w:ascii="Calibri" w:eastAsia="Times New Roman" w:hAnsi="Calibri"/>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qFormat/>
    <w:rsid w:val="0011643E"/>
    <w:rPr>
      <w:sz w:val="16"/>
      <w:szCs w:val="16"/>
    </w:rPr>
  </w:style>
  <w:style w:type="character" w:styleId="a4">
    <w:name w:val="Emphasis"/>
    <w:uiPriority w:val="20"/>
    <w:qFormat/>
    <w:rsid w:val="0011643E"/>
    <w:rPr>
      <w:i/>
      <w:iCs/>
    </w:rPr>
  </w:style>
  <w:style w:type="character" w:styleId="a5">
    <w:name w:val="Hyperlink"/>
    <w:uiPriority w:val="99"/>
    <w:unhideWhenUsed/>
    <w:qFormat/>
    <w:rsid w:val="0011643E"/>
    <w:rPr>
      <w:color w:val="0000FF"/>
      <w:u w:val="single"/>
    </w:rPr>
  </w:style>
  <w:style w:type="character" w:styleId="a6">
    <w:name w:val="Strong"/>
    <w:uiPriority w:val="22"/>
    <w:qFormat/>
    <w:rsid w:val="0011643E"/>
    <w:rPr>
      <w:b/>
      <w:bCs/>
    </w:rPr>
  </w:style>
  <w:style w:type="paragraph" w:styleId="a7">
    <w:name w:val="Balloon Text"/>
    <w:basedOn w:val="a"/>
    <w:link w:val="a8"/>
    <w:uiPriority w:val="99"/>
    <w:semiHidden/>
    <w:unhideWhenUsed/>
    <w:qFormat/>
    <w:rsid w:val="0011643E"/>
    <w:rPr>
      <w:rFonts w:ascii="Tahoma" w:hAnsi="Tahoma"/>
      <w:sz w:val="16"/>
      <w:szCs w:val="16"/>
    </w:rPr>
  </w:style>
  <w:style w:type="paragraph" w:styleId="21">
    <w:name w:val="Body Text 2"/>
    <w:basedOn w:val="a"/>
    <w:link w:val="22"/>
    <w:uiPriority w:val="99"/>
    <w:unhideWhenUsed/>
    <w:qFormat/>
    <w:rsid w:val="0011643E"/>
    <w:pPr>
      <w:spacing w:after="120" w:line="480" w:lineRule="auto"/>
    </w:pPr>
    <w:rPr>
      <w:rFonts w:ascii="Calibri" w:hAnsi="Calibri"/>
      <w:sz w:val="22"/>
      <w:szCs w:val="22"/>
      <w:lang w:eastAsia="en-US"/>
    </w:rPr>
  </w:style>
  <w:style w:type="paragraph" w:styleId="3">
    <w:name w:val="Body Text Indent 3"/>
    <w:basedOn w:val="a"/>
    <w:link w:val="30"/>
    <w:qFormat/>
    <w:rsid w:val="0011643E"/>
    <w:pPr>
      <w:spacing w:after="120"/>
      <w:ind w:left="283"/>
    </w:pPr>
    <w:rPr>
      <w:rFonts w:eastAsia="Times New Roman"/>
      <w:sz w:val="16"/>
      <w:szCs w:val="16"/>
    </w:rPr>
  </w:style>
  <w:style w:type="paragraph" w:styleId="a9">
    <w:name w:val="annotation text"/>
    <w:basedOn w:val="a"/>
    <w:link w:val="aa"/>
    <w:uiPriority w:val="99"/>
    <w:semiHidden/>
    <w:unhideWhenUsed/>
    <w:qFormat/>
    <w:rsid w:val="0011643E"/>
  </w:style>
  <w:style w:type="paragraph" w:styleId="ab">
    <w:name w:val="annotation subject"/>
    <w:basedOn w:val="a9"/>
    <w:next w:val="a9"/>
    <w:link w:val="ac"/>
    <w:uiPriority w:val="99"/>
    <w:semiHidden/>
    <w:unhideWhenUsed/>
    <w:qFormat/>
    <w:rsid w:val="0011643E"/>
    <w:rPr>
      <w:b/>
      <w:bCs/>
    </w:rPr>
  </w:style>
  <w:style w:type="paragraph" w:styleId="ad">
    <w:name w:val="header"/>
    <w:basedOn w:val="a"/>
    <w:link w:val="ae"/>
    <w:uiPriority w:val="99"/>
    <w:semiHidden/>
    <w:unhideWhenUsed/>
    <w:qFormat/>
    <w:rsid w:val="0011643E"/>
    <w:pPr>
      <w:tabs>
        <w:tab w:val="center" w:pos="4677"/>
        <w:tab w:val="right" w:pos="9355"/>
      </w:tabs>
    </w:pPr>
  </w:style>
  <w:style w:type="paragraph" w:styleId="af">
    <w:name w:val="footer"/>
    <w:basedOn w:val="a"/>
    <w:link w:val="af0"/>
    <w:uiPriority w:val="99"/>
    <w:unhideWhenUsed/>
    <w:qFormat/>
    <w:rsid w:val="0011643E"/>
    <w:pPr>
      <w:tabs>
        <w:tab w:val="center" w:pos="4677"/>
        <w:tab w:val="right" w:pos="9355"/>
      </w:tabs>
    </w:pPr>
  </w:style>
  <w:style w:type="paragraph" w:styleId="af1">
    <w:name w:val="Normal (Web)"/>
    <w:basedOn w:val="a"/>
    <w:link w:val="af2"/>
    <w:uiPriority w:val="99"/>
    <w:unhideWhenUsed/>
    <w:qFormat/>
    <w:rsid w:val="0011643E"/>
    <w:pPr>
      <w:spacing w:before="100" w:beforeAutospacing="1" w:after="100" w:afterAutospacing="1"/>
    </w:pPr>
    <w:rPr>
      <w:rFonts w:eastAsia="Times New Roman"/>
      <w:sz w:val="24"/>
      <w:szCs w:val="24"/>
    </w:rPr>
  </w:style>
  <w:style w:type="paragraph" w:styleId="HTML">
    <w:name w:val="HTML Preformatted"/>
    <w:basedOn w:val="a"/>
    <w:link w:val="HTML0"/>
    <w:uiPriority w:val="99"/>
    <w:unhideWhenUsed/>
    <w:qFormat/>
    <w:rsid w:val="00116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rPr>
  </w:style>
  <w:style w:type="table" w:styleId="af3">
    <w:name w:val="Table Grid"/>
    <w:basedOn w:val="a1"/>
    <w:uiPriority w:val="59"/>
    <w:qFormat/>
    <w:rsid w:val="0011643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uiPriority w:val="9"/>
    <w:qFormat/>
    <w:rsid w:val="0011643E"/>
    <w:rPr>
      <w:rFonts w:ascii="Calibri" w:eastAsia="Times New Roman" w:hAnsi="Calibri" w:cs="Times New Roman"/>
      <w:szCs w:val="24"/>
      <w:lang w:eastAsia="ru-RU"/>
    </w:rPr>
  </w:style>
  <w:style w:type="paragraph" w:customStyle="1" w:styleId="23">
    <w:name w:val="Абзац списка2"/>
    <w:basedOn w:val="a"/>
    <w:link w:val="af4"/>
    <w:uiPriority w:val="34"/>
    <w:qFormat/>
    <w:rsid w:val="0011643E"/>
    <w:pPr>
      <w:spacing w:after="200" w:line="276" w:lineRule="auto"/>
      <w:ind w:left="720"/>
      <w:contextualSpacing/>
    </w:pPr>
    <w:rPr>
      <w:rFonts w:ascii="Calibri" w:eastAsia="Times New Roman" w:hAnsi="Calibri"/>
      <w:sz w:val="22"/>
      <w:lang w:eastAsia="de-DE"/>
    </w:rPr>
  </w:style>
  <w:style w:type="character" w:customStyle="1" w:styleId="s1">
    <w:name w:val="s1"/>
    <w:basedOn w:val="a0"/>
    <w:qFormat/>
    <w:rsid w:val="0011643E"/>
  </w:style>
  <w:style w:type="character" w:customStyle="1" w:styleId="s0">
    <w:name w:val="s0"/>
    <w:basedOn w:val="a0"/>
    <w:qFormat/>
    <w:rsid w:val="0011643E"/>
  </w:style>
  <w:style w:type="paragraph" w:customStyle="1" w:styleId="Default">
    <w:name w:val="Default"/>
    <w:qFormat/>
    <w:rsid w:val="0011643E"/>
    <w:pPr>
      <w:autoSpaceDE w:val="0"/>
      <w:autoSpaceDN w:val="0"/>
      <w:adjustRightInd w:val="0"/>
    </w:pPr>
    <w:rPr>
      <w:rFonts w:ascii="Bookman Old Style" w:eastAsia="Calibri" w:hAnsi="Bookman Old Style" w:cs="Bookman Old Style"/>
      <w:color w:val="000000"/>
      <w:sz w:val="24"/>
      <w:szCs w:val="24"/>
      <w:lang w:eastAsia="en-US"/>
    </w:rPr>
  </w:style>
  <w:style w:type="character" w:customStyle="1" w:styleId="af4">
    <w:name w:val="Абзац списка Знак"/>
    <w:link w:val="23"/>
    <w:uiPriority w:val="34"/>
    <w:qFormat/>
    <w:rsid w:val="0011643E"/>
    <w:rPr>
      <w:rFonts w:ascii="Calibri" w:eastAsia="Times New Roman" w:hAnsi="Calibri" w:cs="Times New Roman"/>
      <w:sz w:val="22"/>
      <w:lang w:eastAsia="de-DE"/>
    </w:rPr>
  </w:style>
  <w:style w:type="character" w:customStyle="1" w:styleId="A00">
    <w:name w:val="A0"/>
    <w:uiPriority w:val="99"/>
    <w:qFormat/>
    <w:rsid w:val="0011643E"/>
    <w:rPr>
      <w:color w:val="000000"/>
      <w:sz w:val="26"/>
      <w:szCs w:val="26"/>
    </w:rPr>
  </w:style>
  <w:style w:type="paragraph" w:customStyle="1" w:styleId="Pa6">
    <w:name w:val="Pa6"/>
    <w:basedOn w:val="Default"/>
    <w:next w:val="Default"/>
    <w:uiPriority w:val="99"/>
    <w:qFormat/>
    <w:rsid w:val="0011643E"/>
    <w:pPr>
      <w:spacing w:line="241" w:lineRule="atLeast"/>
    </w:pPr>
    <w:rPr>
      <w:rFonts w:ascii="Times New Roman" w:hAnsi="Times New Roman" w:cs="Times New Roman"/>
      <w:color w:val="auto"/>
      <w:lang w:eastAsia="ru-RU"/>
    </w:rPr>
  </w:style>
  <w:style w:type="character" w:customStyle="1" w:styleId="s000">
    <w:name w:val="s000"/>
    <w:qFormat/>
    <w:rsid w:val="0011643E"/>
    <w:rPr>
      <w:rFonts w:ascii="Times New Roman" w:hAnsi="Times New Roman" w:cs="Times New Roman" w:hint="default"/>
      <w:color w:val="000000"/>
    </w:rPr>
  </w:style>
  <w:style w:type="character" w:customStyle="1" w:styleId="a8">
    <w:name w:val="Текст выноски Знак"/>
    <w:link w:val="a7"/>
    <w:uiPriority w:val="99"/>
    <w:semiHidden/>
    <w:qFormat/>
    <w:rsid w:val="0011643E"/>
    <w:rPr>
      <w:rFonts w:ascii="Tahoma" w:eastAsia="Calibri" w:hAnsi="Tahoma" w:cs="Tahoma"/>
      <w:sz w:val="16"/>
      <w:szCs w:val="16"/>
      <w:lang w:eastAsia="ru-RU"/>
    </w:rPr>
  </w:style>
  <w:style w:type="character" w:customStyle="1" w:styleId="22">
    <w:name w:val="Основной текст 2 Знак"/>
    <w:link w:val="21"/>
    <w:uiPriority w:val="99"/>
    <w:rsid w:val="0011643E"/>
    <w:rPr>
      <w:rFonts w:ascii="Calibri" w:hAnsi="Calibri"/>
      <w:sz w:val="22"/>
      <w:szCs w:val="22"/>
      <w:lang w:eastAsia="en-US"/>
    </w:rPr>
  </w:style>
  <w:style w:type="paragraph" w:customStyle="1" w:styleId="11">
    <w:name w:val="Без интервала1"/>
    <w:link w:val="af5"/>
    <w:qFormat/>
    <w:rsid w:val="0011643E"/>
    <w:rPr>
      <w:rFonts w:ascii="Calibri" w:eastAsia="Calibri" w:hAnsi="Calibri"/>
      <w:sz w:val="22"/>
      <w:szCs w:val="22"/>
      <w:lang w:eastAsia="en-US"/>
    </w:rPr>
  </w:style>
  <w:style w:type="character" w:customStyle="1" w:styleId="af5">
    <w:name w:val="Без интервала Знак"/>
    <w:link w:val="11"/>
    <w:qFormat/>
    <w:locked/>
    <w:rsid w:val="0011643E"/>
    <w:rPr>
      <w:rFonts w:ascii="Calibri" w:hAnsi="Calibri"/>
      <w:sz w:val="22"/>
      <w:szCs w:val="22"/>
      <w:lang w:eastAsia="en-US" w:bidi="ar-SA"/>
    </w:rPr>
  </w:style>
  <w:style w:type="character" w:customStyle="1" w:styleId="20">
    <w:name w:val="Заголовок 2 Знак"/>
    <w:link w:val="2"/>
    <w:uiPriority w:val="9"/>
    <w:qFormat/>
    <w:rsid w:val="0011643E"/>
    <w:rPr>
      <w:rFonts w:ascii="Cambria" w:eastAsia="Times New Roman" w:hAnsi="Cambria"/>
      <w:b/>
      <w:bCs/>
      <w:i/>
      <w:iCs/>
      <w:sz w:val="28"/>
      <w:szCs w:val="28"/>
    </w:rPr>
  </w:style>
  <w:style w:type="paragraph" w:customStyle="1" w:styleId="12">
    <w:name w:val="Абзац списка1"/>
    <w:basedOn w:val="a"/>
    <w:qFormat/>
    <w:rsid w:val="0011643E"/>
    <w:pPr>
      <w:spacing w:after="200" w:line="276" w:lineRule="auto"/>
      <w:ind w:left="720"/>
    </w:pPr>
    <w:rPr>
      <w:rFonts w:ascii="Calibri" w:eastAsia="Times New Roman" w:hAnsi="Calibri" w:cs="Calibri"/>
      <w:sz w:val="22"/>
      <w:szCs w:val="22"/>
      <w:lang w:eastAsia="en-US"/>
    </w:rPr>
  </w:style>
  <w:style w:type="character" w:customStyle="1" w:styleId="ae">
    <w:name w:val="Верхний колонтитул Знак"/>
    <w:basedOn w:val="a0"/>
    <w:link w:val="ad"/>
    <w:uiPriority w:val="99"/>
    <w:semiHidden/>
    <w:qFormat/>
    <w:rsid w:val="0011643E"/>
  </w:style>
  <w:style w:type="character" w:customStyle="1" w:styleId="af0">
    <w:name w:val="Нижний колонтитул Знак"/>
    <w:basedOn w:val="a0"/>
    <w:link w:val="af"/>
    <w:uiPriority w:val="99"/>
    <w:qFormat/>
    <w:rsid w:val="0011643E"/>
  </w:style>
  <w:style w:type="character" w:customStyle="1" w:styleId="10">
    <w:name w:val="Заголовок 1 Знак"/>
    <w:link w:val="1"/>
    <w:uiPriority w:val="9"/>
    <w:qFormat/>
    <w:rsid w:val="0011643E"/>
    <w:rPr>
      <w:rFonts w:ascii="Cambria" w:eastAsia="Times New Roman" w:hAnsi="Cambria" w:cs="Times New Roman"/>
      <w:b/>
      <w:bCs/>
      <w:kern w:val="32"/>
      <w:sz w:val="32"/>
      <w:szCs w:val="32"/>
    </w:rPr>
  </w:style>
  <w:style w:type="character" w:customStyle="1" w:styleId="40">
    <w:name w:val="Заголовок 4 Знак"/>
    <w:link w:val="4"/>
    <w:uiPriority w:val="9"/>
    <w:qFormat/>
    <w:rsid w:val="0011643E"/>
    <w:rPr>
      <w:rFonts w:ascii="Calibri" w:eastAsia="Times New Roman" w:hAnsi="Calibri" w:cs="Times New Roman"/>
      <w:b/>
      <w:bCs/>
      <w:sz w:val="28"/>
      <w:szCs w:val="28"/>
    </w:rPr>
  </w:style>
  <w:style w:type="character" w:customStyle="1" w:styleId="60">
    <w:name w:val="Заголовок 6 Знак"/>
    <w:link w:val="6"/>
    <w:uiPriority w:val="9"/>
    <w:qFormat/>
    <w:rsid w:val="0011643E"/>
    <w:rPr>
      <w:rFonts w:ascii="Calibri" w:eastAsia="Times New Roman" w:hAnsi="Calibri" w:cs="Times New Roman"/>
      <w:b/>
      <w:bCs/>
      <w:sz w:val="22"/>
      <w:szCs w:val="22"/>
    </w:rPr>
  </w:style>
  <w:style w:type="character" w:customStyle="1" w:styleId="30">
    <w:name w:val="Основной текст с отступом 3 Знак"/>
    <w:link w:val="3"/>
    <w:qFormat/>
    <w:rsid w:val="0011643E"/>
    <w:rPr>
      <w:rFonts w:eastAsia="Times New Roman"/>
      <w:sz w:val="16"/>
      <w:szCs w:val="16"/>
    </w:rPr>
  </w:style>
  <w:style w:type="paragraph" w:styleId="af6">
    <w:name w:val="List Paragraph"/>
    <w:basedOn w:val="a"/>
    <w:uiPriority w:val="34"/>
    <w:qFormat/>
    <w:rsid w:val="0011643E"/>
    <w:pPr>
      <w:spacing w:after="200" w:line="276" w:lineRule="auto"/>
      <w:ind w:left="720"/>
      <w:contextualSpacing/>
    </w:pPr>
    <w:rPr>
      <w:rFonts w:ascii="Calibri" w:eastAsia="Times New Roman" w:hAnsi="Calibri"/>
      <w:sz w:val="22"/>
      <w:szCs w:val="22"/>
      <w:lang w:eastAsia="de-DE"/>
    </w:rPr>
  </w:style>
  <w:style w:type="character" w:customStyle="1" w:styleId="af2">
    <w:name w:val="Обычный (веб) Знак"/>
    <w:link w:val="af1"/>
    <w:uiPriority w:val="99"/>
    <w:qFormat/>
    <w:locked/>
    <w:rsid w:val="0011643E"/>
    <w:rPr>
      <w:rFonts w:eastAsia="Times New Roman"/>
      <w:sz w:val="24"/>
      <w:szCs w:val="24"/>
    </w:rPr>
  </w:style>
  <w:style w:type="table" w:customStyle="1" w:styleId="TableNormal">
    <w:name w:val="Table Normal"/>
    <w:uiPriority w:val="2"/>
    <w:semiHidden/>
    <w:unhideWhenUsed/>
    <w:qFormat/>
    <w:rsid w:val="0011643E"/>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11643E"/>
    <w:pPr>
      <w:widowControl w:val="0"/>
      <w:autoSpaceDE w:val="0"/>
      <w:autoSpaceDN w:val="0"/>
    </w:pPr>
    <w:rPr>
      <w:rFonts w:eastAsia="Times New Roman"/>
      <w:sz w:val="22"/>
      <w:szCs w:val="22"/>
      <w:lang w:eastAsia="en-US"/>
    </w:rPr>
  </w:style>
  <w:style w:type="character" w:customStyle="1" w:styleId="apple-converted-space">
    <w:name w:val="apple-converted-space"/>
    <w:basedOn w:val="a0"/>
    <w:qFormat/>
    <w:rsid w:val="0011643E"/>
  </w:style>
  <w:style w:type="character" w:customStyle="1" w:styleId="FontStyle87">
    <w:name w:val="Font Style87"/>
    <w:uiPriority w:val="99"/>
    <w:qFormat/>
    <w:rsid w:val="0011643E"/>
    <w:rPr>
      <w:rFonts w:ascii="Times New Roman" w:hAnsi="Times New Roman" w:cs="Times New Roman" w:hint="default"/>
      <w:sz w:val="26"/>
      <w:szCs w:val="26"/>
    </w:rPr>
  </w:style>
  <w:style w:type="character" w:customStyle="1" w:styleId="hl">
    <w:name w:val="hl"/>
    <w:qFormat/>
    <w:rsid w:val="0011643E"/>
  </w:style>
  <w:style w:type="paragraph" w:customStyle="1" w:styleId="13">
    <w:name w:val="Рецензия1"/>
    <w:hidden/>
    <w:uiPriority w:val="99"/>
    <w:semiHidden/>
    <w:qFormat/>
    <w:rsid w:val="0011643E"/>
    <w:rPr>
      <w:rFonts w:eastAsia="Calibri"/>
    </w:rPr>
  </w:style>
  <w:style w:type="character" w:customStyle="1" w:styleId="viiyi">
    <w:name w:val="viiyi"/>
    <w:basedOn w:val="a0"/>
    <w:qFormat/>
    <w:rsid w:val="0011643E"/>
  </w:style>
  <w:style w:type="character" w:customStyle="1" w:styleId="q4iawc">
    <w:name w:val="q4iawc"/>
    <w:basedOn w:val="a0"/>
    <w:qFormat/>
    <w:rsid w:val="0011643E"/>
  </w:style>
  <w:style w:type="character" w:customStyle="1" w:styleId="markedcontent">
    <w:name w:val="markedcontent"/>
    <w:basedOn w:val="a0"/>
    <w:qFormat/>
    <w:rsid w:val="0011643E"/>
  </w:style>
  <w:style w:type="character" w:customStyle="1" w:styleId="af7">
    <w:name w:val="Основной текст + Полужирный"/>
    <w:qFormat/>
    <w:rsid w:val="0011643E"/>
    <w:rPr>
      <w:rFonts w:ascii="Times New Roman" w:eastAsia="Times New Roman" w:hAnsi="Times New Roman" w:cs="Times New Roman"/>
      <w:b/>
      <w:bCs/>
      <w:color w:val="000000"/>
      <w:spacing w:val="0"/>
      <w:w w:val="100"/>
      <w:position w:val="0"/>
      <w:sz w:val="22"/>
      <w:szCs w:val="22"/>
      <w:u w:val="none"/>
      <w:shd w:val="clear" w:color="auto" w:fill="FFFFFF"/>
      <w:lang w:eastAsia="en-US" w:bidi="en-US"/>
    </w:rPr>
  </w:style>
  <w:style w:type="paragraph" w:customStyle="1" w:styleId="text-md">
    <w:name w:val="text-md"/>
    <w:basedOn w:val="a"/>
    <w:qFormat/>
    <w:rsid w:val="0011643E"/>
    <w:pPr>
      <w:spacing w:before="100" w:beforeAutospacing="1" w:after="100" w:afterAutospacing="1"/>
    </w:pPr>
    <w:rPr>
      <w:rFonts w:eastAsia="Times New Roman"/>
      <w:sz w:val="24"/>
      <w:szCs w:val="24"/>
    </w:rPr>
  </w:style>
  <w:style w:type="character" w:customStyle="1" w:styleId="tlid-translationtranslation">
    <w:name w:val="tlid-translation translation"/>
    <w:basedOn w:val="a0"/>
    <w:qFormat/>
    <w:rsid w:val="0011643E"/>
  </w:style>
  <w:style w:type="character" w:customStyle="1" w:styleId="aa">
    <w:name w:val="Текст примечания Знак"/>
    <w:basedOn w:val="a0"/>
    <w:link w:val="a9"/>
    <w:uiPriority w:val="99"/>
    <w:semiHidden/>
    <w:qFormat/>
    <w:rsid w:val="0011643E"/>
  </w:style>
  <w:style w:type="character" w:customStyle="1" w:styleId="ac">
    <w:name w:val="Тема примечания Знак"/>
    <w:link w:val="ab"/>
    <w:uiPriority w:val="99"/>
    <w:semiHidden/>
    <w:qFormat/>
    <w:rsid w:val="0011643E"/>
    <w:rPr>
      <w:b/>
      <w:bCs/>
    </w:rPr>
  </w:style>
  <w:style w:type="character" w:customStyle="1" w:styleId="HTML0">
    <w:name w:val="Стандартный HTML Знак"/>
    <w:link w:val="HTML"/>
    <w:uiPriority w:val="99"/>
    <w:qFormat/>
    <w:rsid w:val="0011643E"/>
    <w:rPr>
      <w:rFonts w:ascii="Courier New" w:eastAsia="Times New Roman" w:hAnsi="Courier New" w:cs="Courier New"/>
    </w:rPr>
  </w:style>
  <w:style w:type="character" w:customStyle="1" w:styleId="y2iqfc">
    <w:name w:val="y2iqfc"/>
    <w:basedOn w:val="a0"/>
    <w:rsid w:val="00116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2533">
      <w:bodyDiv w:val="1"/>
      <w:marLeft w:val="0"/>
      <w:marRight w:val="0"/>
      <w:marTop w:val="0"/>
      <w:marBottom w:val="0"/>
      <w:divBdr>
        <w:top w:val="none" w:sz="0" w:space="0" w:color="auto"/>
        <w:left w:val="none" w:sz="0" w:space="0" w:color="auto"/>
        <w:bottom w:val="none" w:sz="0" w:space="0" w:color="auto"/>
        <w:right w:val="none" w:sz="0" w:space="0" w:color="auto"/>
      </w:divBdr>
    </w:div>
    <w:div w:id="610747582">
      <w:bodyDiv w:val="1"/>
      <w:marLeft w:val="0"/>
      <w:marRight w:val="0"/>
      <w:marTop w:val="0"/>
      <w:marBottom w:val="0"/>
      <w:divBdr>
        <w:top w:val="none" w:sz="0" w:space="0" w:color="auto"/>
        <w:left w:val="none" w:sz="0" w:space="0" w:color="auto"/>
        <w:bottom w:val="none" w:sz="0" w:space="0" w:color="auto"/>
        <w:right w:val="none" w:sz="0" w:space="0" w:color="auto"/>
      </w:divBdr>
    </w:div>
    <w:div w:id="1269463194">
      <w:bodyDiv w:val="1"/>
      <w:marLeft w:val="0"/>
      <w:marRight w:val="0"/>
      <w:marTop w:val="0"/>
      <w:marBottom w:val="0"/>
      <w:divBdr>
        <w:top w:val="none" w:sz="0" w:space="0" w:color="auto"/>
        <w:left w:val="none" w:sz="0" w:space="0" w:color="auto"/>
        <w:bottom w:val="none" w:sz="0" w:space="0" w:color="auto"/>
        <w:right w:val="none" w:sz="0" w:space="0" w:color="auto"/>
      </w:divBdr>
    </w:div>
    <w:div w:id="1424257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ukgu.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ticles.ukgu.kz/ru/p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ukgu.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3A6C-BB37-49A4-8F44-0F83A16C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6479</Words>
  <Characters>36935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2022-09-27T19:31:00Z</cp:lastPrinted>
  <dcterms:created xsi:type="dcterms:W3CDTF">2025-03-14T06:14:00Z</dcterms:created>
  <dcterms:modified xsi:type="dcterms:W3CDTF">2025-03-14T06:14:00Z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05CF70CBA7F741EFBF43519DE5346888</vt:lpwstr>
  </property>
</Properties>
</file>